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68"/>
    <w:p>
      <w:pPr>
        <w:pStyle w:val="Heading3"/>
      </w:pPr>
      <w:r>
        <w:t xml:space="preserve">Библиотека №168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t xml:space="preserve">Библиотека обслуживает взрослое и детское население.</w:t>
      </w:r>
      <w:r>
        <w:br/>
      </w:r>
      <w:r>
        <w:br/>
      </w:r>
      <w:r>
        <w:t xml:space="preserve">Сотрудники библиотеки организуют праздничные и позна- вательные программы, концерты классической музыки, викторины, мастер-классы для детей и взрослых, дворо- вые и семейные праздники, кулинарные мастер-классы, литературные вечера, встречи с писателями, выставки, дни информации, знакомят читателей с новинками лите- ратурного мира.</w:t>
      </w:r>
      <w:r>
        <w:br/>
      </w:r>
      <w:r>
        <w:br/>
      </w:r>
      <w:r>
        <w:t xml:space="preserve">В помещении библиотеки проходят фестивали детского творчества, фотовыставки, презентации частных коллек- ций.</w:t>
      </w:r>
      <w:r>
        <w:br/>
      </w:r>
      <w:r>
        <w:br/>
      </w:r>
      <w:r>
        <w:t xml:space="preserve">Импровизированная сцена, специальное оборудование и декорации позволяют превращать один из залов библи- отеки в театр.</w:t>
      </w:r>
      <w:r>
        <w:br/>
      </w:r>
      <w:r>
        <w:br/>
      </w:r>
      <w:r>
        <w:t xml:space="preserve">Круглый год работают кружки и студии: обучение живописи, игре на музыкальных инструментах, английский язык, раннее развитие малышей, прикладное искусство.</w:t>
      </w:r>
    </w:p>
    <w:p>
      <w:pPr>
        <w:pStyle w:val="BodyText"/>
      </w:pPr>
      <w:r>
        <w:t xml:space="preserve">Заведующая: Богатырева Ирина Алиевна</w:t>
      </w:r>
    </w:p>
    <w:p>
      <w:pPr>
        <w:pStyle w:val="BodyText"/>
      </w:pPr>
      <w:r>
        <w:t xml:space="preserve">EMAIL: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Херсонская, д1, (№ 91)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(499) 122-10-88</w:t>
      </w:r>
    </w:p>
    <w:p>
      <w:pPr>
        <w:pStyle w:val="BodyText"/>
      </w:pPr>
      <w:r>
        <w:rPr>
          <w:bCs/>
          <w:b/>
        </w:rPr>
        <w:t xml:space="preserve">График работы: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http://cbsuzao.mos.ru/moscow-libraries/detail/3630684.html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0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0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2025-01-15T12:42:22Z</dcterms:created>
  <dcterms:modified xsi:type="dcterms:W3CDTF">2025-01-15T12:42:22Z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