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1-взрослая-и-детская"/>
    <w:p>
      <w:pPr>
        <w:pStyle w:val="Heading3"/>
      </w:pPr>
      <w:r>
        <w:t xml:space="preserve">Библиотека №171 (Взрослая и Детская)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Библиотека предлагает своим посетителям объемный, постоянно обновляемый фонд взрослой и детской литера- туры на разных носителях информации, способный удов- летворить широкий круг читательских предпочтений.</w:t>
      </w:r>
      <w:r>
        <w:br/>
      </w:r>
      <w:r>
        <w:br/>
      </w:r>
      <w:r>
        <w:t xml:space="preserve">Спектр услуг – от копирования до высокопрофессиональ- ной консультации специалиста; индивидуальный подход и интересные культурные программы, охватывающие все возрастные и социальные группы.</w:t>
      </w:r>
      <w:r>
        <w:br/>
      </w:r>
      <w:r>
        <w:br/>
      </w:r>
      <w:r>
        <w:t xml:space="preserve">Здесь работают творческие и образовательные студии: английский язык, «Занимательные шахматы», кружок раннего развития малышей, кружок прикладного искус- ства, а также курсы компьютерной грамотности для пенсионеров.</w:t>
      </w:r>
      <w:r>
        <w:br/>
      </w:r>
      <w:r>
        <w:br/>
      </w:r>
      <w:r>
        <w:t xml:space="preserve">Проводятся литературные блиц-турниры, литературно- музыкальные и поэтические вечера, викторины, игры и дворовые праздники.</w:t>
      </w:r>
    </w:p>
    <w:p>
      <w:pPr>
        <w:pStyle w:val="BodyText"/>
      </w:pPr>
      <w:r>
        <w:t xml:space="preserve">Заведующая: Филатова Анна Вячеславовна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ул.Тарусская, дом 14, корпус 2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422-34-44 Детский отдел. 8 (495) 422-34-55 Взрослый отдел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cbsuzao-library171@culture.mos.ru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2023-12-29T13:24:24Z</dcterms:created>
  <dcterms:modified xsi:type="dcterms:W3CDTF">2023-12-29T13:24:24Z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