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79-ул.-вавилова-дом-86"/>
    <w:p>
      <w:pPr>
        <w:pStyle w:val="Heading3"/>
      </w:pPr>
      <w:r>
        <w:t xml:space="preserve">Библиотека №179 (ул. Вавилова, дом 86)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Жители района всей семьей могут посещать эту библиотеку.</w:t>
      </w:r>
      <w:r>
        <w:br/>
      </w:r>
      <w:r>
        <w:br/>
      </w:r>
      <w:r>
        <w:t xml:space="preserve">Зал для малышей оформлен в виде сказочного теремка, где юных читателей ждут интересные книги и увлека- тельные беседы. Абонемент для школьников и взрослых имеет большой открытый доступ к книжному фонду, а читальный зал - подборки ценной справочной и научно- познавательной литературы.</w:t>
      </w:r>
      <w:r>
        <w:br/>
      </w:r>
      <w:r>
        <w:br/>
      </w:r>
      <w:r>
        <w:t xml:space="preserve">Насыщенная и разнообразная афиша культурных меро- приятий отвечает интересам и запросам самого широкого круга посетителей.</w:t>
      </w:r>
      <w:r>
        <w:br/>
      </w:r>
      <w:r>
        <w:br/>
      </w:r>
      <w:r>
        <w:t xml:space="preserve">С 2005 года реализуется программа «Детский психолог в библиотеке». Проводятся консультации по проблемам семейных отношений, адаптации ребенка в коллективе. Активно работает подростковый клуб «Огни Москвы», где ребята встречаются, обсуждают прочитанные книги и спектакли, которые они посетили.</w:t>
      </w:r>
      <w:r>
        <w:br/>
      </w:r>
      <w:r>
        <w:br/>
      </w:r>
      <w:r>
        <w:t xml:space="preserve">На зимние и летние каникулы члены клуба выезжают в Интеллект-лагерь, где участвуют в краеведческих, лите- ратурных, спортивных и укрепляющих здоровье програм- мах, становятся настоящими любителями чтения.</w:t>
      </w:r>
      <w:r>
        <w:br/>
      </w:r>
      <w:r>
        <w:br/>
      </w:r>
      <w:r>
        <w:t xml:space="preserve">Ежегодно в библиотеке организуется районный интел- лект-форум «Юные Ломоносовы».</w:t>
      </w:r>
      <w:r>
        <w:br/>
      </w:r>
      <w:r>
        <w:br/>
      </w:r>
    </w:p>
    <w:p>
      <w:pPr>
        <w:pStyle w:val="BodyText"/>
      </w:pPr>
      <w:r>
        <w:t xml:space="preserve">Заведующая: Германцева Елизавета Дмитриевна</w:t>
      </w:r>
    </w:p>
    <w:p>
      <w:pPr>
        <w:pStyle w:val="BodyText"/>
      </w:pPr>
      <w:r>
        <w:t xml:space="preserve">EMAIL: germanceva.ed@cbsuzao.ru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Вавилова, дом 86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(499) 134-75-85; 8 (499) 134-00-44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cbsuzao-library179@culture.mos.ru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http://cbsuzao.mos.ru/moscow-libraries/detail/3645286.html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5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5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2025-07-26T16:00:07Z</dcterms:created>
  <dcterms:modified xsi:type="dcterms:W3CDTF">2025-07-26T16:00:07Z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