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раскева-пятница"/>
    <w:p>
      <w:pPr>
        <w:pStyle w:val="Heading3"/>
      </w:pPr>
      <w:r>
        <w:t xml:space="preserve">«Параскева Пятница»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t xml:space="preserve">13 ноября 2016 года в Библиотеке № 192 прошел праздник -  25-летие Воскресной школы при Храме Параскевы Пятницы в Качалове.</w:t>
      </w:r>
      <w:r>
        <w:br/>
      </w:r>
      <w:r>
        <w:t xml:space="preserve">Поздравить всю школу и ее бессменного руководителя Лосеву Нелли Георгиевну пришли люди самых разных возрастов и профессий. Много теплых и благодарных слов было сказано в этот день, много пожеланий здоровья и благополучия услышали ученики и гости школы.</w:t>
      </w:r>
      <w:r>
        <w:br/>
      </w:r>
      <w:r>
        <w:t xml:space="preserve">Это говорит только об одном: дело, которому Нелли Георгиевна отдала душу и посвятила свою жизнь, очень доброе, благородное и нужное.</w:t>
      </w:r>
      <w:r>
        <w:br/>
      </w:r>
      <w:r>
        <w:t xml:space="preserve">Библиотека в свою очередь также сердечно поздравляет с Юбилеем Воскресную школу, благодарит за многолетнюю дружбу и сотрудничество в деле просвещения. И в будущем всегда будем рады принять у себя Нелли Георгиевну и её воспитанников.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http://cbsuzao.mos.ru/presscenter/activities-library/detail/4201019.html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201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201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2024-07-24T15:02:04Z</dcterms:created>
  <dcterms:modified xsi:type="dcterms:W3CDTF">2024-07-24T15:02:04Z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