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сторическая-игра"/>
    <w:p>
      <w:pPr>
        <w:pStyle w:val="Heading3"/>
      </w:pPr>
      <w:r>
        <w:t xml:space="preserve">"Историческая игра"</w:t>
      </w:r>
    </w:p>
    <w:p>
      <w:pPr>
        <w:pStyle w:val="FirstParagraph"/>
      </w:pPr>
      <w:r>
        <w:t xml:space="preserve">12.12.2016</w:t>
      </w:r>
    </w:p>
    <w:p>
      <w:pPr>
        <w:pStyle w:val="BodyText"/>
      </w:pPr>
      <w:r>
        <w:t xml:space="preserve">9 декабря в День героев Отечества в библиотеке №189 "Патриот" состоялась историко- познавательная игра " Во славу Отечества!" для учеников первых классов отделение "Алые паруса" ГБОУ Школа №2109. Мы вспомнили Героев России разных эпох и различных по званию, которых объединяло одно – великая любовь к своей родине и способность к её защите. Ребята рассказали о государственных символах нашей страны, о известных людях, великих писателях, назвали  имена героев Отечества. А на вопрос «Кто такие патриоты?» ответили: "Патриот - человек, который любит свою страну, гордится и прославляет ее".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http://cbsuzao.mos.ru/presscenter/activities-library/detail/4415840.html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415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415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2024-07-24T18:14:05Z</dcterms:created>
  <dcterms:modified xsi:type="dcterms:W3CDTF">2024-07-24T18:14:05Z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