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оля-и-труд-человека-дивные-дивы-творят"/>
    <w:p>
      <w:pPr>
        <w:pStyle w:val="Heading3"/>
      </w:pPr>
      <w:r>
        <w:t xml:space="preserve">«Воля и труд человека дивные дивы творят!»</w:t>
      </w:r>
    </w:p>
    <w:p>
      <w:pPr>
        <w:pStyle w:val="FirstParagraph"/>
      </w:pPr>
      <w:r>
        <w:t xml:space="preserve">21.12.2016</w:t>
      </w:r>
    </w:p>
    <w:p>
      <w:pPr>
        <w:pStyle w:val="BodyText"/>
      </w:pPr>
      <w:r>
        <w:t xml:space="preserve">В библиотеке №196 прошел литературно-поэтический вечер посвященный 185-летию Н.А. Некрасова. Наши читатели прослушали лекцию с элементами автобиографической презентации. Были представлены новые сведения из жизни Н.А. Некрасова. Звучала поэзия и музыка, песни на стихи Николая Алексеевича в исполнении наших гостей. Много добрых и теплых слов услышали мы за чаепитием.</w:t>
      </w:r>
      <w:r>
        <w:br/>
      </w:r>
      <w:r>
        <w:br/>
      </w:r>
      <w:r>
        <w:t xml:space="preserve">Ответственная за проведение: Библиотекарь Сапожкова Нина Владимировна;</w:t>
      </w:r>
      <w:r>
        <w:br/>
      </w:r>
      <w:r>
        <w:br/>
      </w:r>
      <w:r>
        <w:t xml:space="preserve">Адрес Библиотеки № 196: Симферопольский бульвар, дом 24, корп.1. Проезд: до ст. м. Севастопольская, далее пешком 10 минут.</w:t>
      </w:r>
      <w:r>
        <w:br/>
      </w:r>
      <w:r>
        <w:br/>
      </w:r>
      <w:r>
        <w:t xml:space="preserve">Телефон: Тел.: 8 (495) 318-21-94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https://www.facebook.com/lib196/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http://cbsuzao.mos.ru/presscenter/activities-library/detail/4491736.html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91736.html" TargetMode="External" /><Relationship Type="http://schemas.openxmlformats.org/officeDocument/2006/relationships/hyperlink" Id="rId20" Target="https://www.facebook.com/lib1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91736.html" TargetMode="External" /><Relationship Type="http://schemas.openxmlformats.org/officeDocument/2006/relationships/hyperlink" Id="rId20" Target="https://www.facebook.com/lib1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2024-02-14T21:30:50Z</dcterms:created>
  <dcterms:modified xsi:type="dcterms:W3CDTF">2024-02-14T21:30:50Z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