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ихи-мои-свидетели-живые"/>
    <w:p>
      <w:pPr>
        <w:pStyle w:val="Heading3"/>
      </w:pPr>
      <w:r>
        <w:t xml:space="preserve">«Стихи мои! Свидетели живые»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21 декабря 2016 года в Библиотеке № 183 им. Данте Алигьери состоялся конкурс выразительного чтения «Стихи мои! Свидетели живые», посвященный 195-летию со дня рождения великого русского поэта Николая Алексеевича Некрасова. Его участниками стали учащиеся с 1-го по 11 класс четырех московских школ: ГБОУ Школы № 118 ЮЗАО, ГБОУ «Школы № 508» ЮАО, ГБОУ Школы № 870 ЮАО и ГБОУ СОШ 892 ш/о 2 ВАО. В конкурсной программе прозвучали как отдельные стихотворения Некрасова, так и отрывки из его поэм. Все участники были награждены Грамотами, а победители Дипломами и памятными подарками – книгами.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http://cbsuzao.mos.ru/presscenter/activities-library/detail/4529476.html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2024-07-24T21:54:29Z</dcterms:created>
  <dcterms:modified xsi:type="dcterms:W3CDTF">2024-07-24T21:54:29Z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