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раеведческая-конференция"/>
    <w:p>
      <w:pPr>
        <w:pStyle w:val="Heading3"/>
      </w:pPr>
      <w:r>
        <w:t xml:space="preserve">"Краеведческая конференция"</w:t>
      </w:r>
    </w:p>
    <w:p>
      <w:pPr>
        <w:pStyle w:val="FirstParagraph"/>
      </w:pPr>
      <w:r>
        <w:t xml:space="preserve">26.12.2016</w:t>
      </w:r>
    </w:p>
    <w:p>
      <w:pPr>
        <w:pStyle w:val="BodyText"/>
      </w:pPr>
      <w:r>
        <w:t xml:space="preserve">23 декабря в библиотеке №179 (Вавилова, 86) прошла II Открытая окружная краеведческая конференция «Юго-Запад Москвы и окрестности». Участниками этого интересного мероприятия  были представлены доклады, посвященные усадьбам Суханово князей Волконских, Воронцово князей Репниных, Воробьевым горам. Также в докладах были освещены вопросы связанные с отображением этих территорий в кинематографе и актуальными краеведческими проблемами мегаполиса. Конференция продлилась около трех часов и вызвала большой интерес у слушателей. Прозвучали доклады  Марины Чусовой "Исторические дороги Юго-Запада Москвы", Александра Спивака "Краеведение мегаполиса", Бориса Бочарникова:"Царский дворец на Воробьевых горах", Михаила Коробко : "Усадьба Воронцово: новые находки" и другие. Присутствующие на конференции открыли для себя много интересных подробностей из истории нашего любимого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http://cbsuzao.mos.ru/presscenter/activities-library/detail/4529575.html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5295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5295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2024-07-24T17:46:23Z</dcterms:created>
  <dcterms:modified xsi:type="dcterms:W3CDTF">2024-07-24T17:46:23Z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