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27c077586599f705c16740b6db3c700a81d3f1"/>
    <w:p>
      <w:pPr>
        <w:pStyle w:val="Heading3"/>
      </w:pPr>
      <w:r>
        <w:t xml:space="preserve">Продолжение семинара медленного чтения «Философия общего дела»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28 декабря в 19:30 Музей-библиотека Н.Ф. Федорова при Библиотеке №180 (ул. Профсоюзная, 92) приглашает на последнюю  в уходящем году встречу - занятие семинара медленного чтения, приуроченное ко дню памяти автора «Философии общего дела», знаменитого библиотекаря Румянцевского музея Н.Ф. Федорова (1829 - 1903). Тема встречи «Ищите меня в моих сочинениях».</w:t>
      </w:r>
      <w:r>
        <w:br/>
      </w:r>
      <w:r>
        <w:br/>
      </w:r>
      <w:r>
        <w:t xml:space="preserve">Биография Московского Сократа Н.Ф. Федорова еще при его жизни была окутана тайной. Даже ближайшие друзья и ученики философа практически ничего не знали ни о его происхождении, ни о детстве и отрочестве, ни о первых тридцати пяти годах его жизни. Лишь с 1864 года жизнь Николая Федоровича получила свидетеля в лице Николая Павловича Петерсона. Но и тогда, и в последующие годы Федоров ничего не рассказывал ни о себе, ни о своих родителях, ни тем более о предках, хотя вся его философия есть философия памяти и воскрешения.</w:t>
      </w:r>
      <w:r>
        <w:br/>
      </w:r>
      <w:r>
        <w:br/>
      </w:r>
      <w:r>
        <w:t xml:space="preserve">И все же, несмотря на молчание, Федоров многое зашифровал в своих текстах. Недаром он говорил ученикам, когда они слишком приставали к нему с расспросами личного характера: "Ищите меня в моих сочинениях". Участники предстоящего семинара последуют этому совету. Под руководством одного из составителей собрания сочинений философа Анастасии Гачевой они будут искать следы личности Федорова в его трактате "Вопрос о братстве, или родстве...", в философских заметках и, разумеется, в письмах.</w:t>
      </w:r>
      <w:r>
        <w:br/>
      </w:r>
      <w:r>
        <w:br/>
      </w:r>
      <w:r>
        <w:t xml:space="preserve">Вход на семинар свободный.</w:t>
      </w:r>
      <w:r>
        <w:br/>
      </w:r>
      <w:r>
        <w:t xml:space="preserve">Тексты Федорова приносить с собой не обязательно - в Музее-библиотеке Н.Ф. Федорова достаточно экземпляров.</w:t>
      </w:r>
      <w:r>
        <w:br/>
      </w:r>
      <w:r>
        <w:br/>
      </w:r>
      <w:r>
        <w:t xml:space="preserve">www.facebook.com/muzejfedorova</w:t>
      </w:r>
      <w:r>
        <w:br/>
      </w:r>
      <w:hyperlink r:id="rId20">
        <w:r>
          <w:rPr>
            <w:rStyle w:val="Hyperlink"/>
          </w:rPr>
          <w:t xml:space="preserve">http://vk.com/muzejfedorova</w:t>
        </w:r>
      </w:hyperlink>
      <w:r>
        <w:br/>
      </w:r>
      <w:hyperlink r:id="rId21">
        <w:r>
          <w:rPr>
            <w:rStyle w:val="Hyperlink"/>
          </w:rPr>
          <w:t xml:space="preserve">http://www.nffedorov.ru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http://cbsuzao.mos.ru/presscenter/activities-library/detail/4533447.html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4533447.html" TargetMode="External" /><Relationship Type="http://schemas.openxmlformats.org/officeDocument/2006/relationships/hyperlink" Id="rId20" Target="http://vk.com/muzejfedorova" TargetMode="External" /><Relationship Type="http://schemas.openxmlformats.org/officeDocument/2006/relationships/hyperlink" Id="rId21" Target="http://www.nffedor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4533447.html" TargetMode="External" /><Relationship Type="http://schemas.openxmlformats.org/officeDocument/2006/relationships/hyperlink" Id="rId20" Target="http://vk.com/muzejfedorova" TargetMode="External" /><Relationship Type="http://schemas.openxmlformats.org/officeDocument/2006/relationships/hyperlink" Id="rId21" Target="http://www.nffedor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2024-07-24T10:20:38Z</dcterms:created>
  <dcterms:modified xsi:type="dcterms:W3CDTF">2024-07-24T10:20:38Z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