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еленое-чудо---земля"/>
    <w:p>
      <w:pPr>
        <w:pStyle w:val="Heading3"/>
      </w:pPr>
      <w:r>
        <w:t xml:space="preserve">"Зеленое чудо - Земля"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t xml:space="preserve">16 февраля в детском отделении библиотеки №172 (#библиотекиЮЗАО) прошло комплексное мероприятие для детей "Зеленое чудо - Земля" посвященное Году экологии. Мы с ребятами выяснили, что такое экология, как себя вести в лесу. Ребята приняли участие в викторине "Царство растений", играх "Угадай гриб", "Узнай растение", "Плоды и деревья", "Четвертый лишний", "Узнай овощ", "Собери из пазлов животное". Также ребята при помощи красочного цветка отгадывали цветы. Методист рассказала детям какую пользу приносит природа людям, напомнила о том, что ее надо беречь, не мусорить. Также ребята узнали о Черной и Красной книгах. Закончилось мероприятие просмотром документального фильма для детей "Улыбка природы". Было приятно, что участники встречи приняли активное участие в обсуждении вопросов охраны природы и тема нашла отклик у наших маленьких читателей и их родителей!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http://cbsuzao.mos.ru/presscenter/activities-library/detail/4986406.html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86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86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2024-07-24T15:44:27Z</dcterms:created>
  <dcterms:modified xsi:type="dcterms:W3CDTF">2024-07-24T15:44:27Z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