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збука-юного-читателя"/>
    <w:p>
      <w:pPr>
        <w:pStyle w:val="Heading3"/>
      </w:pPr>
      <w:r>
        <w:t xml:space="preserve">"Азбука юного читателя"</w:t>
      </w:r>
    </w:p>
    <w:p>
      <w:pPr>
        <w:pStyle w:val="FirstParagraph"/>
      </w:pPr>
      <w:r>
        <w:t xml:space="preserve">27.02.2017</w:t>
      </w:r>
    </w:p>
    <w:p>
      <w:pPr>
        <w:pStyle w:val="BodyText"/>
      </w:pPr>
      <w:r>
        <w:t xml:space="preserve">Добрый день, друзья! Сегодня вторник 21-го февральского дня и мы хотим поделиться с вами радостной новостью! Круг друзей нашей библиотеки стал ещё шире! Сегодня мы познакомились с замечательными ребятами из Школы № 2070 - учениками 3 "Г" и 4 "Г"! У ребят школьные каникулы. А это самое подходящее время для хорошей книги. И как же удачно получается, когда всё совпадает: и каникулы, и много свободного времени, и библиотека совсем рядом с замечательными детскими книгами на любой вкус! Мы провели для ребят экскурсию по детскому абонементу нашей библиотеки, познакомили с книжным фондом, с периодическими изданиями, со справочной литературой, с книгами 3D-формата, с правилами обращения с книгой и правилами поведения в библиотеке, рассказали как стать читателем нашей библиотеки. И теперь с нетерпением ждём наших новых друзей к нам в гости уже в качестве читателей. Время читать, друзья! #экскурсия #ялюблючитать #ялюблюбиблиотеку #времячитать #читатьэтомодно #Библиотека195 #БиблиотекиЮЗАО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http://cbsuzao.mos.ru/presscenter/activities-library/detail/5077415.html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0774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0774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2024-07-24T08:55:53Z</dcterms:created>
  <dcterms:modified xsi:type="dcterms:W3CDTF">2024-07-24T08:55:53Z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