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трушкин-балаганчик"/>
    <w:p>
      <w:pPr>
        <w:pStyle w:val="Heading3"/>
      </w:pPr>
      <w:r>
        <w:t xml:space="preserve">«Петрушкин балаганчик»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24 марта 2017 года в 18-00 в Детской библиотеке № 178 – Культурном центре А.Л.Барто состоится спектакль театра «В чемодане» «Петрушкин балаганчик». Яркий задорный спектакль погружает зрителя в атмосферу русского петрушечного представления. Спектакль сопровождается музыкой, исполняемой на русских народных музыкальных инструментах.</w:t>
      </w:r>
      <w:r>
        <w:br/>
      </w:r>
      <w:r>
        <w:br/>
      </w:r>
      <w:r>
        <w:t xml:space="preserve">Возрастная категория: 0+</w:t>
      </w:r>
      <w:r>
        <w:br/>
      </w:r>
      <w:r>
        <w:br/>
      </w:r>
      <w:r>
        <w:t xml:space="preserve">Запись по телефону: 8(916) 162 -62-47 (Елена)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http://cbsuzao.mos.ru/presscenter/activities-library/detail/5261366.html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2024-07-24T09:24:15Z</dcterms:created>
  <dcterms:modified xsi:type="dcterms:W3CDTF">2024-07-24T09:24:15Z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