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озложение-цветов-к-доту"/>
    <w:p>
      <w:pPr>
        <w:pStyle w:val="Heading3"/>
      </w:pPr>
      <w:r>
        <w:t xml:space="preserve">"Возложение цветов к ДОТу"</w:t>
      </w:r>
    </w:p>
    <w:p>
      <w:pPr>
        <w:pStyle w:val="FirstParagraph"/>
      </w:pPr>
      <w:r>
        <w:t xml:space="preserve">28.03.2017</w:t>
      </w:r>
    </w:p>
    <w:p>
      <w:pPr>
        <w:pStyle w:val="BodyText"/>
      </w:pPr>
      <w:r>
        <w:t xml:space="preserve">22 февраля состоялось возложение цветов к ДОТу на улице Новаторов возле школы № 9. В мемориально-патронатной акции приняли участие: библиотека № 172 (#библиотекиЮЗАО), историки Михаил Коробко и Александр Спивак, представители четырех первичных ветеранских ячеек Обручевского района, а также читатели библиотеки, не состоящие в ветеранских ячейках.</w:t>
      </w:r>
      <w:r>
        <w:br/>
      </w:r>
      <w:r>
        <w:t xml:space="preserve">Прозвучали фрагмент из поэмы Р. Рождественского, стихотворения Ю. Друниной «Дочка, знаешь ли ты, как мы строили ДОТы?» и П. Шубина «Медаль за оборону Москвы» в исполнении М. Осмоловской. Были возложены гвоздики, а затем все участники акции перешли в школу № 9, гостеприимно предоставившую свое помещение. Совместно со школой библиотека подготовила чаепитие. В теплой и дружеской обстановке Александр Спивак рассказал об обороне Москвы, строительстве и расположении ДОТов на территории Юго-Запада. Ветераны, участники и дети войны задавали вопросы и делились своими воспоминаниями, договаривались с Михаилом Корбко о возможности проведения совместных мероприятий.</w:t>
      </w:r>
      <w:r>
        <w:br/>
      </w:r>
      <w:r>
        <w:t xml:space="preserve">Всего в патронатно-мемориальной акции участвовало 24 человека.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http://cbsuzao.mos.ru/presscenter/activities-library/detail/5397814.html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3978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3978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2024-07-24T09:59:25Z</dcterms:created>
  <dcterms:modified xsi:type="dcterms:W3CDTF">2024-07-24T09:59:25Z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