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глийский-клуб"/>
    <w:p>
      <w:pPr>
        <w:pStyle w:val="Heading3"/>
      </w:pPr>
      <w:r>
        <w:t xml:space="preserve">"Английский клуб"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Английский клуб нашей библиотеки продолжает свои встречи. Когда они проходят под руководством Лады, они как-то теплее и домашнее.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http://cbsuzao.mos.ru/presscenter/activities-library/detail/5746183.html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2024-07-24T21:06:15Z</dcterms:created>
  <dcterms:modified xsi:type="dcterms:W3CDTF">2024-07-24T21:06:15Z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