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славянской-письменности-и-культуры"/>
    <w:p>
      <w:pPr>
        <w:pStyle w:val="Heading3"/>
      </w:pPr>
      <w:r>
        <w:t xml:space="preserve">«День славянской письменности и культуры»</w:t>
      </w:r>
    </w:p>
    <w:p>
      <w:pPr>
        <w:pStyle w:val="FirstParagraph"/>
      </w:pPr>
      <w:r>
        <w:t xml:space="preserve">24.05.2017</w:t>
      </w:r>
    </w:p>
    <w:p>
      <w:pPr>
        <w:pStyle w:val="BodyText"/>
      </w:pPr>
      <w:r>
        <w:t xml:space="preserve">24 мая в детском отделении библиотеки №172 состоялась праздничная программа ко Дню славянской письменности и культуры! Методист библиотеки Романова Ольга провела познавательную экскурсию по библиотеке с рассказом об истории ее создания. Ребята с интересом прослушали обзор наиболее интересной литературы младшего абонемента, ознакомились с рекомендательным стендом "Прочитал-рекомендую". Около портрета Льву Николаевичу Толстому методист показала детям очень ценный альбом из архива библиотеки. Это альбом о работе библиотеки, сделанный ее сотрудниками в 1967 году и сохранившийся до наших дней! А затем мы с ребятами отправились в путешествие-фантазию "Загадки древнего мира". Методист рассказала детям о глиняных табличках и изобретении папируса в Древнем Египте; об изобретении пергамента в Древнем Риме и бумаги в Древнем Китае. Ребята также, бороздя страницы истории, узнали о первопечатниках Иоганне Гуттенберге и Иване Федорове. О создании славянской письменности ребята узнали из документального фильма "Кирилл и Мефодий". После просмотра дети с огромным интересом отгадали непростой кроссворд и ответили на вопросы викторины "Истоки славянской письменности". Победители получили грамоты и призы-книги. Праздник получился очень интересным и увлекательным! Спасибо всем ребятам за любознательность и активность!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http://cbsuzao.mos.ru/presscenter/activities-library/detail/6029537.html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29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29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2024-07-24T19:59:52Z</dcterms:created>
  <dcterms:modified xsi:type="dcterms:W3CDTF">2024-07-24T19:59:52Z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