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времена-года"/>
    <w:p>
      <w:pPr>
        <w:pStyle w:val="Heading3"/>
      </w:pPr>
      <w:r>
        <w:t xml:space="preserve">«Времена года»</w:t>
      </w:r>
    </w:p>
    <w:p>
      <w:pPr>
        <w:pStyle w:val="FirstParagraph"/>
      </w:pPr>
      <w:r>
        <w:t xml:space="preserve">26.07.2017</w:t>
      </w:r>
    </w:p>
    <w:p>
      <w:pPr>
        <w:pStyle w:val="BodyText"/>
      </w:pPr>
      <w:r>
        <w:t xml:space="preserve">12 июля состоялась очередная встреча с посетителями отделения дневного пребывания филиала «Коньково». Тема встречи – творчество Новеллы Матвеевой. «Времена года» - так называется программа, в которой с помощью поэтических строк раскрывается сущность человеческой жизни: зима – аналогия детства с чудесным новогодним праздником; весна – юность, расцветание души; лето – зрелость с грустными нотками, и – осень: «Ухожу среди слабеющих берез…». Мы простились с поэтом в начале сентября прошлого года, но впереди нас еще ждут творческие открытия, когда архив поэта будет изучен.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http://cbsuzao.mos.ru/presscenter/activities-library/detail/6555087.html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5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555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2024-07-28T23:08:42Z</dcterms:created>
  <dcterms:modified xsi:type="dcterms:W3CDTF">2024-07-28T23:08:42Z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