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луга-царю-отец-солдатам"/>
    <w:p>
      <w:pPr>
        <w:pStyle w:val="Heading3"/>
      </w:pPr>
      <w:r>
        <w:t xml:space="preserve">"Слуга царю, отец солдатам"</w:t>
      </w:r>
    </w:p>
    <w:p>
      <w:pPr>
        <w:pStyle w:val="FirstParagraph"/>
      </w:pPr>
      <w:r>
        <w:t xml:space="preserve">27.07.2017</w:t>
      </w:r>
    </w:p>
    <w:p>
      <w:pPr>
        <w:pStyle w:val="BodyText"/>
      </w:pPr>
      <w:r>
        <w:t xml:space="preserve">26 июля проведена в ЦСО "Обручевский" лекция о жизни генерала Алексея Петровича Ермолова - героя войны 1812 года "Слуга царю, отец солдатам".Лекция прошла в сопровождении электронной презентации. Мероприятие проводилось с целью популяризации чтения и развития досуга. Провела его методист бибилиотеки Кузнецова Л.Л.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http://cbsuzao.mos.ru/presscenter/activities-library/detail/6562860.html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62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62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2023-08-15T06:40:11Z</dcterms:created>
  <dcterms:modified xsi:type="dcterms:W3CDTF">2023-08-15T06:40:11Z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