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карство-от-хандры"/>
    <w:p>
      <w:pPr>
        <w:pStyle w:val="Heading3"/>
      </w:pPr>
      <w:r>
        <w:t xml:space="preserve">«Лекарство от хандры»</w:t>
      </w:r>
    </w:p>
    <w:p>
      <w:pPr>
        <w:pStyle w:val="FirstParagraph"/>
      </w:pPr>
      <w:r>
        <w:t xml:space="preserve">07.08.2017</w:t>
      </w:r>
    </w:p>
    <w:p>
      <w:pPr>
        <w:pStyle w:val="BodyText"/>
      </w:pPr>
      <w:r>
        <w:t xml:space="preserve">4 августа 2017 года в библиотеке №189 «Патриот» прошла познавательная программа о животных рядом с нами «Лекарство от хандры» для воспитанников детского летнего лагеря ЦСО «Щербинский». Ребята узнали неожиданные и любопытные факты из жизни животных, посмотрели веселые видеоролики о братьях наших меньших. Ведущая прочитала интересные и забавные стихи Ю. Мориц, Э. Мошковской, Б. Заходера, И. Демьянова и др. В завершении мероприятия был показан мультипликационный фильм «Волк и теленок». А заключительным аккордом стал обзор о журналах: «Друг для любителей собак», «Друг для любителей кошек», «В мире животных»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http://cbsuzao.mos.ru/presscenter/activities-library/detail/6639522.html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39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639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2023-10-25T06:59:11Z</dcterms:created>
  <dcterms:modified xsi:type="dcterms:W3CDTF">2023-10-25T06:59:11Z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