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белые-голубки"/>
    <w:p>
      <w:pPr>
        <w:pStyle w:val="Heading3"/>
      </w:pPr>
      <w:r>
        <w:t xml:space="preserve">"Белые голубки"</w:t>
      </w:r>
    </w:p>
    <w:p>
      <w:pPr>
        <w:pStyle w:val="FirstParagraph"/>
      </w:pPr>
      <w:r>
        <w:t xml:space="preserve">29.08.2017</w:t>
      </w:r>
    </w:p>
    <w:p>
      <w:pPr>
        <w:pStyle w:val="BodyText"/>
      </w:pPr>
      <w:r>
        <w:t xml:space="preserve">16 августа Библиотека №189 "Патриот" побывала в гостях у ЦСО "Щербинский"с просветительской программой "Сестры милосердия. Белые голубки."</w:t>
      </w:r>
      <w:r>
        <w:br/>
      </w:r>
      <w:r>
        <w:t xml:space="preserve">Есть в русском языке одно очень теплое слово – милосердие. Образ женщины, православной христианки, в сознании многих русских людей неразрывно связан с этим понятием. Белые голубки... Так называли женщин, которые посвящали себя очень тяжелому, но прекрасному делу: служению людям в те минуты, когда к человеку приходит беда - болезнь.</w:t>
      </w:r>
      <w:r>
        <w:br/>
      </w:r>
      <w:r>
        <w:br/>
      </w:r>
      <w:r>
        <w:t xml:space="preserve">Сестры милосердия всегда воспринимали помощь ближнему как свой долг, принимали чужую боль как свою, были способны вынести тяжкие испытания и не потерять человечности и доброты. Ярким примером подвижничества, самопожертвования, мужества в тяжелейших условиях войны являлись русские сестры милосердия.Сестры милосердия времен Крымской войны Бакунина Е.М., Дарья Севастопольская ( Михайлова), русско-турецкая война Вревская Ю.П. Первая Мировая война. Женщины и девушки в массовом порядке записывались на курсы сестер милосердия. Пример истинного служения подавала царская семья. Этих прекрасных самоотверженных женщин мы вспоминали в нашей программе.</w:t>
      </w:r>
      <w:r>
        <w:br/>
      </w:r>
      <w:r>
        <w:br/>
      </w:r>
      <w:r>
        <w:t xml:space="preserve">Библиотека №189 «Патриот»</w:t>
      </w:r>
      <w:r>
        <w:br/>
      </w:r>
      <w:r>
        <w:br/>
      </w:r>
      <w:r>
        <w:t xml:space="preserve">Музей «Три Отечественные войны в истории России»</w:t>
      </w:r>
      <w:r>
        <w:br/>
      </w:r>
      <w:r>
        <w:br/>
      </w:r>
      <w:r>
        <w:t xml:space="preserve">приглашает на экскурсионные программы</w:t>
      </w:r>
      <w:r>
        <w:br/>
      </w:r>
      <w:r>
        <w:br/>
      </w:r>
      <w:r>
        <w:t xml:space="preserve">запись по тел.:8 (499)234-48-45</w:t>
      </w:r>
      <w:r>
        <w:br/>
      </w:r>
      <w:r>
        <w:br/>
      </w:r>
      <w:r>
        <w:t xml:space="preserve">наш адрес: ул. Брусилова, д.27</w:t>
      </w:r>
      <w:r>
        <w:br/>
      </w:r>
      <w:r>
        <w:t xml:space="preserve">www.facebook.com/Library.Patriot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http://cbsuzao.mos.ru/presscenter/activities-library/detail/6806684.html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680668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680668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2025-02-05T14:15:10Z</dcterms:created>
  <dcterms:modified xsi:type="dcterms:W3CDTF">2025-02-05T14:15:10Z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