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c496d6024fa790e3844bfa7d737a46ba6d54a"/>
    <w:p>
      <w:pPr>
        <w:pStyle w:val="Heading3"/>
      </w:pPr>
      <w:r>
        <w:t xml:space="preserve">«Борис Пастернак: встречи с наследием Н.Ф. Федорова»</w:t>
      </w:r>
    </w:p>
    <w:p>
      <w:pPr>
        <w:pStyle w:val="FirstParagraph"/>
      </w:pPr>
      <w:r>
        <w:t xml:space="preserve">02.10.2017</w:t>
      </w:r>
    </w:p>
    <w:p>
      <w:pPr>
        <w:pStyle w:val="BodyText"/>
      </w:pPr>
      <w:r>
        <w:t xml:space="preserve">7 октября в 16-00 в Доме-музее Бориса Пастернака (пос. Переделкино, ул. Павленко, д. 3) состоится лекция филолога Анастасии Гачевой «“Смерть можно будет побороть усильем воскресенья…” Борис Пастернак. Встречи с наследием Н.Ф. Федорова».</w:t>
      </w:r>
      <w:r>
        <w:br/>
      </w:r>
      <w:r>
        <w:br/>
      </w:r>
      <w:r>
        <w:t xml:space="preserve">Фигура Николая Федорова, автора «Философии общего дела», знаменитого библиотекаря Румянцевского музея, собеседника Льва Толстого и Владимира Соловьева, привлекала внимание многих творцов XX века: от Валерия Брюсова и Владимира Маяковского до Михаила Пришвина и Андрея Платонова. Привлекла она и Бориса Пастернака, отец которого, художник Леонид Пастернак, был автором знаменитого портрета мыслителя и оставил воспоминания о нем.</w:t>
      </w:r>
      <w:r>
        <w:br/>
      </w:r>
      <w:r>
        <w:br/>
      </w:r>
      <w:r>
        <w:t xml:space="preserve">В центре лекции – история общения поэта с тремя молодыми девушками, последовательницами идей Федорова и ученицами философа Александра Горского: Екатериной Крашенинниковой, Ириной Тучинской, Ольгой Сетницкой и ее младшей сестрой Еленой Берковской, воспоминания которой названы пастернаковской строчкой «Судьбы скрещенья…». Эти встречи повлияли на становление замысла романа «Доктор Живаго», носившего в первой редакции название «Мальчики и девочки». Отзвукам идей Федорова в этом романе будет посвящена заключительная часть лекции.</w:t>
      </w:r>
      <w:r>
        <w:br/>
      </w:r>
      <w:r>
        <w:br/>
      </w:r>
      <w:r>
        <w:t xml:space="preserve">Вход на лекцию – 50 рублей.</w:t>
      </w:r>
      <w:r>
        <w:br/>
      </w:r>
      <w:r>
        <w:br/>
      </w:r>
      <w:r>
        <w:t xml:space="preserve">Дом-музей Б.Л. Пастернака</w:t>
      </w:r>
      <w:r>
        <w:br/>
      </w:r>
      <w:r>
        <w:br/>
      </w:r>
      <w:r>
        <w:t xml:space="preserve">+7(495)934-51-75</w:t>
      </w:r>
      <w:r>
        <w:br/>
      </w:r>
      <w:r>
        <w:br/>
      </w:r>
      <w:r>
        <w:t xml:space="preserve">+7 926-118-28-58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https://www.facebook.com/pasternakmuseum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https://vk.com/public53536846</w:t>
        </w:r>
      </w:hyperlink>
      <w:r>
        <w:br/>
      </w:r>
      <w:hyperlink r:id="rId22">
        <w:r>
          <w:rPr>
            <w:rStyle w:val="Hyperlink"/>
          </w:rPr>
          <w:t xml:space="preserve">http://pasternakmuseum.ru/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http://cbsuzao.mos.ru/presscenter/activities-library/detail/6894375.html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ГБУК города Москвы «ЦБС ЮЗАО»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activities-library/detail/6894375.html" TargetMode="External" /><Relationship Type="http://schemas.openxmlformats.org/officeDocument/2006/relationships/hyperlink" Id="rId22" Target="http://pasternakmuseum.ru/" TargetMode="External" /><Relationship Type="http://schemas.openxmlformats.org/officeDocument/2006/relationships/hyperlink" Id="rId21" Target="https://vk.com/public53536846" TargetMode="External" /><Relationship Type="http://schemas.openxmlformats.org/officeDocument/2006/relationships/hyperlink" Id="rId20" Target="https://www.facebook.com/pasternakmuse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activities-library/detail/6894375.html" TargetMode="External" /><Relationship Type="http://schemas.openxmlformats.org/officeDocument/2006/relationships/hyperlink" Id="rId22" Target="http://pasternakmuseum.ru/" TargetMode="External" /><Relationship Type="http://schemas.openxmlformats.org/officeDocument/2006/relationships/hyperlink" Id="rId21" Target="https://vk.com/public53536846" TargetMode="External" /><Relationship Type="http://schemas.openxmlformats.org/officeDocument/2006/relationships/hyperlink" Id="rId20" Target="https://www.facebook.com/pasternakmuse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2025-05-24T16:59:08Z</dcterms:created>
  <dcterms:modified xsi:type="dcterms:W3CDTF">2025-05-24T16:59:08Z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