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им-стихам...настанет-свой-черёд"/>
    <w:p>
      <w:pPr>
        <w:pStyle w:val="Heading3"/>
      </w:pPr>
      <w:r>
        <w:t xml:space="preserve">"Моим стихам...настанет свой черёд"</w:t>
      </w:r>
    </w:p>
    <w:p>
      <w:pPr>
        <w:pStyle w:val="FirstParagraph"/>
      </w:pPr>
      <w:r>
        <w:t xml:space="preserve">11.10.2017</w:t>
      </w:r>
    </w:p>
    <w:p>
      <w:pPr>
        <w:pStyle w:val="BodyText"/>
      </w:pPr>
      <w:r>
        <w:t xml:space="preserve">"Моим стихам...настанет свой черёд" - литературная композиция, представленная библиотекой № 189 "Патриот" к 125-летию Марины Ивановны Цветаевой , состоялась 10 октября в концертном зале ЦСО "Щербинский".   Мы рассказали о роковой судьбе великого русского поэта, опираясь на воспоминания Анастасии Цветаевой, Ариадны Эфрон и Анри Труайя, интересные моменты биографии взяты из книги Вячеслава Недошивина "Адреса любви", трогательные описания окружения Марины Цветаевой опубликованы в последнем выпуске "Каравана историй".</w:t>
      </w:r>
      <w:r>
        <w:br/>
      </w:r>
      <w:r>
        <w:t xml:space="preserve">Каждая глава нашей композиции заканчивалась стихами "самого крупного в мире поэта ХХ века"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http://cbsuzao.mos.ru/presscenter/activities-library/detail/6912563.html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2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2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2023-08-04T16:16:32Z</dcterms:created>
  <dcterms:modified xsi:type="dcterms:W3CDTF">2023-08-04T16:16:32Z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