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ть-имена-и-есть-такие-даты"/>
    <w:p>
      <w:pPr>
        <w:pStyle w:val="Heading3"/>
      </w:pPr>
      <w:r>
        <w:t xml:space="preserve">"Есть имена, и есть такие даты!"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3 ноября в детском отделении библиотеки №172 состоялась комплексная программа "Есть имена, и есть такие даты!" ко Дню народного единства. Началось мероприятие с прослушивания видеозаписи песни в исполнении Марка Бернеса "С чего начинается Родина?" После прослушивания методист библиотеки Романова О.Н. предложила третьеклассникам ГБОУ "Школа №9" поразмышлять о понятиях "патриот"" и "Родина". Ребята смогли достойно ответить на эти вопросы, и это радует! Далее ребята читали стихи о празднике; смотрели видео презентацию о событиях 4 ноября 1612 года, о народном ополчении, о смелости русских людей, ставшим единым фронтом против польских интервентов, о руководителях ополчения гражданине Минине и князе Пожарском. А затем ребята проверяли насколько хорошо усвоили тему, отвечая на вопросы викторины. В конце встречи было понятно, что ребята много узнали и запомнили о празднике, и завтра для них информация с экранов телевизора не будет в новинку! Молодцы!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2025-04-11T10:28:47Z</dcterms:created>
  <dcterms:modified xsi:type="dcterms:W3CDTF">2025-04-11T10:28:47Z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