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81b7d565b663fb9ee41f8fb08c20da659cf8c"/>
    <w:p>
      <w:pPr>
        <w:pStyle w:val="Heading3"/>
      </w:pPr>
      <w:r>
        <w:t xml:space="preserve">"Золотые страницы детской классики: Эдуард Успенский"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8 декабря в библиотеке №172 состоялась комплексная программа "Золотые страницы детской классики: Эдуард Успенский" для дошкольников группы "Фунтик" ГБОУ "Школа №9". Программа посвящена 80-летию любимого многими детского поэта и писателя, которое будет отмечаться 22 декабря. Методист показала детям портрет Эдуарда Успенского, рассказала о том, каким он был в детстве, историю имени Чебурашка. Потом ребята ответили на вопросы видео викторины. Они с удовольствием вспомнили кем работал крокодил Гена, как звали корову кота Матроскина, какое животное было у старухи Шапокляк. Затем методист Романова О.Н. прочитала ребятам веселое стихотворение Успенского "Рыболов" и отрывок из сказки "Про Веру и Анфису". Закончилась программа просмотром мультфильма по стихотворению Э.Успенского "Осьминожки". 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http://cbsuzao.mos.ru/presscenter/activities-library/detail/7028886.html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2888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2888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2023-06-14T02:41:34Z</dcterms:created>
  <dcterms:modified xsi:type="dcterms:W3CDTF">2023-06-14T02:41:34Z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