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bd050fdbdf4e06b2fef1b29151bdaa397e5a95"/>
    <w:p>
      <w:pPr>
        <w:pStyle w:val="Heading3"/>
      </w:pPr>
      <w:r>
        <w:t xml:space="preserve">«Новогоднее приключение в мир сказок Александра Сергеевича Пушкина»</w:t>
      </w:r>
    </w:p>
    <w:p>
      <w:pPr>
        <w:pStyle w:val="FirstParagraph"/>
      </w:pPr>
      <w:r>
        <w:t xml:space="preserve">11.01.2018</w:t>
      </w:r>
    </w:p>
    <w:p>
      <w:pPr>
        <w:pStyle w:val="BodyText"/>
      </w:pPr>
      <w:r>
        <w:t xml:space="preserve">05 января в библиотеке № 196 состоялся познавательный литературный квест «Новогоднее приключение в мир сказок Александра Сергеевича Пушкина». Детям и родителям был дан перечень заданий, по которым нужно было поэтапно найти ответы на незамысловатые вопросы по любимым сказкам русского писателя.</w:t>
      </w:r>
      <w:r>
        <w:br/>
      </w:r>
      <w:r>
        <w:br/>
      </w:r>
      <w:r>
        <w:t xml:space="preserve">Читатели побывали в сказочной стране «Лукоморье», отгадывали иллюстраторов по произведениям А.С. Пушкина, собирали пазл с изображением царицы из «Сказки о мертвой царевне и семи богатырях».</w:t>
      </w:r>
      <w:r>
        <w:br/>
      </w:r>
      <w:r>
        <w:br/>
      </w:r>
      <w:r>
        <w:t xml:space="preserve">Дети и родители показали хорошие знания произведений А. С. Пушкина и за это получили призы в конце путешествия.</w:t>
      </w:r>
      <w:r>
        <w:br/>
      </w:r>
      <w:r>
        <w:br/>
      </w:r>
      <w:r>
        <w:t xml:space="preserve">#департаменткультуры #библиотекимосквы #ялюблюмоскву #библиотекиюзао #библиотека196 #новыйгод #пушкин #сказкипушкина #квест #квестпосказкам</w:t>
      </w:r>
      <w:r>
        <w:br/>
      </w:r>
      <w:r>
        <w:br/>
      </w:r>
      <w:r>
        <w:br/>
      </w:r>
      <w:r>
        <w:t xml:space="preserve">6+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http://cbsuzao.mos.ru/presscenter/activities-library/detail/7080707.html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0807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0807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2025-01-27T05:11:58Z</dcterms:created>
  <dcterms:modified xsi:type="dcterms:W3CDTF">2025-01-27T05:11:58Z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