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удия-пчела"/>
    <w:p>
      <w:pPr>
        <w:pStyle w:val="Heading3"/>
      </w:pPr>
      <w:r>
        <w:t xml:space="preserve">"Студия Пчела"</w:t>
      </w:r>
    </w:p>
    <w:p>
      <w:pPr>
        <w:pStyle w:val="FirstParagraph"/>
      </w:pPr>
      <w:r>
        <w:t xml:space="preserve">11.01.2018</w:t>
      </w:r>
    </w:p>
    <w:p>
      <w:pPr>
        <w:pStyle w:val="BodyText"/>
      </w:pPr>
      <w:r>
        <w:t xml:space="preserve">В рамках проекта «Москва анимационная», под эгидой Ассоциации Анимационного Кино, прошли рождественские детские кинопоказы современной российской анимации. В этой уникальной программе были представлены фильмы студии Пчела. Наши посетители стали одними из первых зрителей новых мультфильмов.</w:t>
      </w:r>
      <w:r>
        <w:br/>
      </w:r>
      <w:r>
        <w:br/>
      </w:r>
      <w:r>
        <w:t xml:space="preserve">Эта программа абсолютно уникальна и неповторима!</w:t>
      </w:r>
      <w:r>
        <w:br/>
      </w:r>
      <w:r>
        <w:br/>
      </w:r>
      <w:r>
        <w:t xml:space="preserve">#библиотекимосквы #ялюблюмоскву #библиотекиюзао #Библиотека189 #Москваанимационная #Рождественскаяанимационнаяпрограмма #студияПчела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http://cbsuzao.mos.ru/presscenter/activities-library/detail/7080724.html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80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80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2024-08-06T07:38:42Z</dcterms:created>
  <dcterms:modified xsi:type="dcterms:W3CDTF">2024-08-06T07:38:42Z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