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чное-чудо-книга"/>
    <w:p>
      <w:pPr>
        <w:pStyle w:val="Heading3"/>
      </w:pPr>
      <w:r>
        <w:t xml:space="preserve">"Вечное чудо – книга"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По случаю Всемирного дня книги и авторского права 25 апреля для пенсионеров ЦСО «Щербинский» методист библиотеки №189 «Патриот» провела литературное мероприятие «Вечное чудо – книга».</w:t>
      </w:r>
      <w:r>
        <w:br/>
      </w:r>
      <w:r>
        <w:br/>
      </w:r>
      <w:r>
        <w:t xml:space="preserve">В этот день мы воздаем дань уважения книге как воплощению творческого начала человека и его стремления поделиться своими идеями и знаниями, с тем чтобы способствовать взаимопониманию и терпимости. Несмотря на широкое развитие других форм хранения и распространения информации, книги по-прежнему остаются основными источниками достоверных знаний. Благодаря книгам мы не только получаем простой и понятный доступ к идеям и знаниям, моральным и духовным ценностям, мы прикасаемся к настоящим творческим достижениям и пониманию красоты нашего человечества.</w:t>
      </w:r>
      <w:r>
        <w:br/>
      </w:r>
      <w:r>
        <w:br/>
      </w:r>
      <w:r>
        <w:t xml:space="preserve">Из глубины моря достают жемчуг, а из глубины книг черпают знания- гласит</w:t>
      </w:r>
      <w:r>
        <w:br/>
      </w:r>
      <w:r>
        <w:t xml:space="preserve">русская народная пословица.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http://cbsuzao.mos.ru/presscenter/activities-library/detail/7316694.html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16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316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2023-08-14T16:32:38Z</dcterms:created>
  <dcterms:modified xsi:type="dcterms:W3CDTF">2023-08-14T16:32:38Z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