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жная-азбука"/>
    <w:p>
      <w:pPr>
        <w:pStyle w:val="Heading3"/>
      </w:pPr>
      <w:r>
        <w:t xml:space="preserve">«Дорожная азбука»</w:t>
      </w:r>
    </w:p>
    <w:p>
      <w:pPr>
        <w:pStyle w:val="FirstParagraph"/>
      </w:pPr>
      <w:r>
        <w:t xml:space="preserve">13.06.2018</w:t>
      </w:r>
    </w:p>
    <w:p>
      <w:pPr>
        <w:pStyle w:val="BodyText"/>
      </w:pPr>
      <w:r>
        <w:t xml:space="preserve">1 июня, в Международный день защиты детей, на Черноморском бульваре состоялся интерактивный урок для детей о правилах дорожного движения и поведении на дорогах.</w:t>
      </w:r>
      <w:r>
        <w:br/>
      </w:r>
      <w:r>
        <w:br/>
      </w:r>
      <w:r>
        <w:t xml:space="preserve">Библиотека № 196 поздравила ребят с праздником и рассказали основные правила безопасного поведения на улице и дороге, про правила дорожного движения и дорожные знаки.</w:t>
      </w:r>
      <w:r>
        <w:br/>
      </w:r>
      <w:r>
        <w:br/>
      </w:r>
      <w:r>
        <w:t xml:space="preserve">Ребята повторили как правильно переходить дорогу, а также побеседовали о безопасном движении пешеходов на внутри дворовых территориях и в общественном транспорте.</w:t>
      </w:r>
      <w:r>
        <w:br/>
      </w:r>
      <w:r>
        <w:br/>
      </w:r>
      <w:r>
        <w:t xml:space="preserve">В ходе бесед дети задавали вопросы сотрудникам библиотеки, касающиеся безопасности дорожного движения и вместе проанализировали причины возникновения ДТП, после чего дети пообещали неукоснительно соблюдать Правила дорожного движения.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#пдд #1июня #деньзащитыдетей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http://cbsuzao.mos.ru/presscenter/activities-library/detail/7387410.html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87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87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2024-07-28T20:01:21Z</dcterms:created>
  <dcterms:modified xsi:type="dcterms:W3CDTF">2024-07-28T20:01:21Z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