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астерская-рифмы-тамары-адлунг"/>
    <w:p>
      <w:pPr>
        <w:pStyle w:val="Heading3"/>
      </w:pPr>
      <w:r>
        <w:t xml:space="preserve">«Мастерская рифмы Тамары Адлунг»</w:t>
      </w:r>
    </w:p>
    <w:p>
      <w:pPr>
        <w:pStyle w:val="FirstParagraph"/>
      </w:pPr>
      <w:r>
        <w:t xml:space="preserve">31.08.2018</w:t>
      </w:r>
    </w:p>
    <w:p>
      <w:pPr>
        <w:pStyle w:val="BodyText"/>
      </w:pPr>
      <w:r>
        <w:t xml:space="preserve">21 августа в библиотеке №172 состоялась творческая встреча детей «Мастерская рифмы Тамары Адлунг». Тамара Владимировна рассказала детям о фестивале бардовской песни "Балтийская Ухта", в котором принимала участие в августе; презентовала детям свою книгу "Приключения Тиши и Могуши"; провела мастер-класс "Найди рифму"; спела замечательные детские песни. Встреча была интерактивной, познавательной и веселой!</w:t>
      </w:r>
      <w:r>
        <w:br/>
      </w:r>
      <w:r>
        <w:br/>
      </w:r>
      <w:r>
        <w:t xml:space="preserve">#ДепартаментКультуры</w:t>
      </w:r>
      <w:r>
        <w:br/>
      </w:r>
      <w:r>
        <w:br/>
      </w:r>
      <w:r>
        <w:t xml:space="preserve">#Библиотека172</w:t>
      </w:r>
      <w:r>
        <w:br/>
      </w:r>
      <w:r>
        <w:br/>
      </w:r>
      <w:r>
        <w:t xml:space="preserve">#БиблиотекиМосквы</w:t>
      </w:r>
      <w:r>
        <w:br/>
      </w:r>
      <w:r>
        <w:br/>
      </w:r>
      <w:r>
        <w:t xml:space="preserve">#Ялюблюмоскву</w:t>
      </w:r>
      <w:r>
        <w:br/>
      </w:r>
      <w:r>
        <w:br/>
      </w:r>
      <w:r>
        <w:t xml:space="preserve">#БиблиотекиЮЗАО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http://cbsuzao.mos.ru/presscenter/activities-library/detail/7543747.html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5437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5437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2025-06-22T11:52:43Z</dcterms:created>
  <dcterms:modified xsi:type="dcterms:W3CDTF">2025-06-22T11:52:43Z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