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россия-героическая"/>
    <w:p>
      <w:pPr>
        <w:pStyle w:val="Heading3"/>
      </w:pPr>
      <w:r>
        <w:t xml:space="preserve">"РОССИЯ ГЕРОИЧЕСКАЯ"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  <w:r>
        <w:t xml:space="preserve">12 декабря в библиотеке №172 состоялось виртуальное путешествие для школьников ко Дню Героев Отечества "Россия героическая". Из видео презентации дети узнали о русских богатырях Илье Муромце, Добрыне Никитиче, Алеше Поповиче и их подвигах; о великих русских полководцах Александре Невском, Дмитрии Донском, А.В. Суворове, М,И.Кутузове, К.Г.Жукове.</w:t>
      </w:r>
      <w:r>
        <w:br/>
      </w:r>
      <w:r>
        <w:br/>
      </w:r>
      <w:r>
        <w:t xml:space="preserve">Ведущая встречи познакомила детей с литературой о героях России с книжной выставки. Ребята дополняли рассказ, отвечали на вопросы ведущей, задавали вопросы по теме. Закончилось виртуальное путешествие просмотром мультфильма "Илья Муромец и Соловей-разбойник". Мероприятие направлено на патриотическое воспитание детей.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http://cbsuzao.mos.ru/presscenter/activities-library/detail/7759806.html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759806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759806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2024-11-10T17:11:15Z</dcterms:created>
  <dcterms:modified xsi:type="dcterms:W3CDTF">2024-11-10T17:11:15Z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