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огодние-огни-приглашают-в-сказку"/>
    <w:p>
      <w:pPr>
        <w:pStyle w:val="Heading3"/>
      </w:pPr>
      <w:r>
        <w:t xml:space="preserve">"Новогодние огни приглашают в сказку"</w:t>
      </w:r>
    </w:p>
    <w:p>
      <w:pPr>
        <w:pStyle w:val="FirstParagraph"/>
      </w:pPr>
      <w:r>
        <w:t xml:space="preserve">24.01.2019</w:t>
      </w:r>
    </w:p>
    <w:p>
      <w:pPr>
        <w:pStyle w:val="BodyText"/>
      </w:pPr>
      <w:r>
        <w:t xml:space="preserve">5 января на новогодний праздник в библиотеку №171 пришла в гости героиня популярного мультфильма "Фиксики" – Симка. Она давала ребятам задания, с которыми дети успешно справлялись, а также все вместе пели, танцевали и играли. Это было незабываемо весело!</w:t>
      </w:r>
      <w:r>
        <w:br/>
      </w:r>
      <w:r>
        <w:t xml:space="preserve">Еще ребята посмотрели увлекательное и мега развлекательное шоу с сухим льдом и жидким азотом. Дети увидели туман, заморозили розу, сделали газировку и провели много других опытов.</w:t>
      </w:r>
      <w:r>
        <w:br/>
      </w:r>
      <w:r>
        <w:t xml:space="preserve">На занимательном мастер-классе дети и взрослые делали красивые новогодние закладки "свинки", поучаствовали на турнире знатоков "Зашифрованные поговорки" и поиграли в настольные игры.</w:t>
      </w:r>
      <w:r>
        <w:br/>
      </w:r>
      <w:r>
        <w:t xml:space="preserve">0+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http://cbsuzao.mos.ru/presscenter/activities-library/detail/7841450.html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841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841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2024-05-30T04:08:50Z</dcterms:created>
  <dcterms:modified xsi:type="dcterms:W3CDTF">2024-05-30T04:08:50Z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