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нимательный-мир-писателей-натуралистов"/>
    <w:p>
      <w:pPr>
        <w:pStyle w:val="Heading3"/>
      </w:pPr>
      <w:r>
        <w:t xml:space="preserve">"Занимательный мир писателей-натуралистов"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t xml:space="preserve">4 июня в Библиотеке № 196 на Черноморском бульваре состоялось путешествие по книгам писателей–натуралистов: В.В. Бианки, Е.Чарушина, М.Пришвина и др. Ребята познакомились с журналами о природе "Муравейник", "Свирель", "Геоленок", Детской энциклопедией, поучаствовали в викторине на знание растений и животных, и громких чтениях.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http://cbsuzao.mos.ru/presscenter/activities-library/detail/8135614.html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5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5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2024-08-11T14:19:19Z</dcterms:created>
  <dcterms:modified xsi:type="dcterms:W3CDTF">2024-08-11T14:19:19Z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