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скорби"/>
    <w:p>
      <w:pPr>
        <w:pStyle w:val="Heading3"/>
      </w:pPr>
      <w:r>
        <w:t xml:space="preserve">"День Скорби"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  <w:r>
        <w:t xml:space="preserve">22 июня… Этот день вечно будет возвращать нашу память к 1941 году. Накануне Дня памяти и скорби библиотека "Патриот" провела программу-воспоминание для детей из дошкольного отделения Школы №2109. Ребята увидели кадры документальной хроники, познакомились с дневником двенадцатилетней ленинградской школьницы Тани Савичевой, которая так искренне и сжато поведала людям о войне.</w:t>
      </w:r>
      <w:r>
        <w:br/>
      </w:r>
      <w:r>
        <w:br/>
      </w:r>
      <w:r>
        <w:t xml:space="preserve">В музее библиотеки дети смогли увидеть подлинные письма с фронта, реликвии, найденные поисковыми отрядами на местах сражений, оружие, документы, фотографии, свидетельствующие о событиях Великой Отечественной войны. Никогда не померкнет в памяти народной великий подвиг солдат-освободителей, ветеранов войны и труда, которые отдали все, чтобы наша Родина не склонила голову перед захватчиками. Минутой молчания мы почтили память погибших в годы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http://cbsuzao.mos.ru/presscenter/activities-library/detail/8171290.html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71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71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2024-02-14T15:17:04Z</dcterms:created>
  <dcterms:modified xsi:type="dcterms:W3CDTF">2024-02-14T15:17:04Z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