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льм-фильм-фильм..."/>
    <w:p>
      <w:pPr>
        <w:pStyle w:val="Heading3"/>
      </w:pPr>
      <w:r>
        <w:t xml:space="preserve">"Фильм, фильм, фильм..."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Ко Дню российского кино на Черноморском бульваре нашей библиотекой была проведена увлекательная игра-викторина "Фильм, фильм, фильм...", посвященная фильмам и мультфильмам для детей. Участники викторины получили в подарок любую понравившуюся книгу. Также ребята изобразили своих любимых героев при помощи мелков на асфальте.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#денькино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http://cbsuzao.mos.ru/presscenter/activities-library/detail/8318886.html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2024-07-30T22:44:39Z</dcterms:created>
  <dcterms:modified xsi:type="dcterms:W3CDTF">2024-07-30T22:44:39Z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