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ерои-отечества"/>
    <w:p>
      <w:pPr>
        <w:pStyle w:val="Heading3"/>
      </w:pPr>
      <w:r>
        <w:t xml:space="preserve">"Герои отечества"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t xml:space="preserve">В рамках празднования Дня Героев Отечества в Библиотеке №189 "Патриот" 10,12 декабря проходил исторический турнир "Герои Отечества" для учащихся 6 -7 классов ГБОУ Школы №2109. Турнир проходил в интерактивной форме, ребята делились на команды, выбирая номер и категорию вопроса, отвечали на вопросы. Мы вспомнили Героев России разных эпох и различных по званию, которых объединяло одно – великая любовь к своей родине и способность к её защите. Ребята смогли показать свои знания по истории нашего Отечества, о государственных символах нашей страны, о известных людях, героях Отечества, а на вопрос «Кто такие патриоты?» не раздумывая ответили:   "Патриот - человек, который знает историю своей страны, любит и гордится ею."   С большим желанием и интересом участвовали ребята в этом турнире и проявили себя настоящими патриотами России. Сегодня патриоты России нужны не меньше, чем в годы войны. Сегодня тоже идет бой – бой за будущее страны, за будущее живущих в ней людей. Каким оно будет, зависит от тех, кто юн, кому предстоит во многом разобраться, всё понять и взвесить, чтобы стать достойным сыном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http://cbsuzao.mos.ru/presscenter/activities-library/detail/8571119.html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71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71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2023-09-20T16:36:38Z</dcterms:created>
  <dcterms:modified xsi:type="dcterms:W3CDTF">2023-09-20T16:36:38Z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