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6bad392ee38fa5c94e4a6247a7e70bc022c90"/>
    <w:p>
      <w:pPr>
        <w:pStyle w:val="Heading3"/>
      </w:pPr>
      <w:r>
        <w:t xml:space="preserve">Единый читательский билет доступен онлайн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br/>
      </w:r>
      <w:r>
        <w:br/>
      </w:r>
      <w:r>
        <w:t xml:space="preserve">На портале Мэра и Правительства Москвы mos.ru появился новый полезный сервис. С его помощью можно оформить онлайн единый читательский билет (ЕЧБ), который позволяет брать книги в любых городских библиотеках, а также пользоваться всеми возможностями сервиса «Библиотеки Москвы».</w:t>
      </w:r>
      <w:r>
        <w:br/>
      </w:r>
      <w:r>
        <w:t xml:space="preserve">Раньше, чтобы получить ЕЧБ, нужно было лично посетить одну из читален. Внедрение нового сервиса фактически означает завершение основного этапа цифровизации библиотечной сети столицы.</w:t>
      </w:r>
      <w:r>
        <w:br/>
      </w:r>
      <w:r>
        <w:br/>
      </w:r>
      <w:r>
        <w:t xml:space="preserve">Подробности: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https://www.mos.ru/news/item/100487073/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http://cbsuzao.mos.ru/presscenter/news/detail/10652910.html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652910.html" TargetMode="External" /><Relationship Type="http://schemas.openxmlformats.org/officeDocument/2006/relationships/hyperlink" Id="rId20" Target="https://www.mos.ru/news/item/100487073/?fbclid=IwAR0RP_nPmq0vNzZ5zwswf9xc4bIkuIRm2roZqbGsAnIl-dbU4tiPxQ8Q6m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652910.html" TargetMode="External" /><Relationship Type="http://schemas.openxmlformats.org/officeDocument/2006/relationships/hyperlink" Id="rId20" Target="https://www.mos.ru/news/item/100487073/?fbclid=IwAR0RP_nPmq0vNzZ5zwswf9xc4bIkuIRm2roZqbGsAnIl-dbU4tiPxQ8Q6m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2024-07-15T09:07:27Z</dcterms:created>
  <dcterms:modified xsi:type="dcterms:W3CDTF">2024-07-15T09:07:27Z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