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00d3735da159cf0422d04f0e3d9024c80eb0e"/>
    <w:p>
      <w:pPr>
        <w:pStyle w:val="Heading3"/>
      </w:pPr>
      <w:r>
        <w:t xml:space="preserve">Серия интеллектуально-развлекательных игр «Пять туров»</w:t>
      </w:r>
    </w:p>
    <w:p>
      <w:pPr>
        <w:pStyle w:val="FirstParagraph"/>
      </w:pPr>
      <w:r>
        <w:t xml:space="preserve">04.03.2022</w:t>
      </w:r>
    </w:p>
    <w:p>
      <w:pPr>
        <w:pStyle w:val="BodyText"/>
      </w:pPr>
      <w:r>
        <w:t xml:space="preserve">В марте в нескольких библиотеках Юго-западного округа Москвы стартует серия интеллектуально-развлекательных игр для всей семьи - "Пять туров".</w:t>
      </w:r>
    </w:p>
    <w:p>
      <w:pPr>
        <w:pStyle w:val="BodyText"/>
      </w:pPr>
      <w:r>
        <w:t xml:space="preserve">Принимая участие в таких викторинах москвичи смогут проверить свои интеллектуальные силы и узнать много нового, сыграть в команде и оценить незаменимое живое общение, да и просто отлично провести время в хорошей компании.</w:t>
      </w:r>
    </w:p>
    <w:p>
      <w:pPr>
        <w:pStyle w:val="BodyText"/>
      </w:pPr>
      <w:r>
        <w:t xml:space="preserve">Главное, что нужно сделать для участия - составить себе команду: прийти со своей семьей или сразу большим кругом родственников, с друзьями, одноклассниками, позвать новых знакомых. В пяти этапах состязаний участникам предложат ответить на разные вопросы в нескольких форматах, после чего беспристрастное жюри выберет команду-победителя и вручит приз. Темы игр будут анонсироваться заранее на страничках библиотек в социальных сетях.</w:t>
      </w:r>
    </w:p>
    <w:p>
      <w:pPr>
        <w:pStyle w:val="BodyText"/>
      </w:pPr>
      <w:r>
        <w:t xml:space="preserve">Принимать участие в играх могут все желающие в возрасте от 10 лет и до самого почтенного возраста, а количество участников в команде должно составлять от 4 до 7 человек. Темы игр и все задания рассчитаны на игроков любого возраста и для победы пригодятся знания и опыт всех поколений.</w:t>
      </w:r>
    </w:p>
    <w:p>
      <w:pPr>
        <w:pStyle w:val="BodyText"/>
      </w:pPr>
      <w:r>
        <w:t xml:space="preserve">Участие в играх платное. Заявки на участие принимаются по телефонам библиотек-участниц.</w:t>
      </w:r>
      <w:r>
        <w:br/>
      </w:r>
      <w:r>
        <w:br/>
      </w:r>
      <w:r>
        <w:t xml:space="preserve">Библиотеки, в которых пройдут игры:</w:t>
      </w:r>
      <w:r>
        <w:br/>
      </w:r>
      <w:r>
        <w:t xml:space="preserve">6 марта - игра "Женская правДа/Нет", Библиотека №179, ул. Марии Ульяновой, д. 3, к. 3, +7 (499) 138-36-19</w:t>
      </w:r>
      <w:r>
        <w:br/>
      </w:r>
      <w:r>
        <w:t xml:space="preserve">12 марта - игра "Кот и Ко", библиотека №185, Нагорный бульвар д. 3, +7 (499) 127-57-07</w:t>
      </w:r>
      <w:r>
        <w:br/>
      </w:r>
      <w:r>
        <w:t xml:space="preserve">20 марта - игра "Весеннее равновесие", Библиотека №171, ул. Тарусская, д. 14, к. 2, +7 (495) 422-34-44</w:t>
      </w:r>
      <w:r>
        <w:br/>
      </w:r>
      <w:r>
        <w:t xml:space="preserve">27 марта - игра "ПриклюЧтения и другие КнИгры", Библиотека №179, ул. Вавилова, д. 86, +7 (499) 134-00-44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http://cbsuzao.mos.ru/presscenter/news/detail/10661002.html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10661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10661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2025-06-16T04:01:47Z</dcterms:created>
  <dcterms:modified xsi:type="dcterms:W3CDTF">2025-06-16T04:01:47Z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