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читайте-лауреатов-литературных-премий"/>
    <w:p>
      <w:pPr>
        <w:pStyle w:val="Heading3"/>
      </w:pPr>
      <w:r>
        <w:t xml:space="preserve">Читайте лауреатов литературных премий</w:t>
      </w:r>
    </w:p>
    <w:p>
      <w:pPr>
        <w:pStyle w:val="FirstParagraph"/>
      </w:pPr>
      <w:r>
        <w:t xml:space="preserve">29.12.2017</w:t>
      </w:r>
    </w:p>
    <w:p>
      <w:pPr>
        <w:pStyle w:val="BodyText"/>
      </w:pPr>
      <w:r>
        <w:t xml:space="preserve">C 9 января 2018 года во всех библиотеках ЮЗАО можно читать книги лауреатов литературных премий - 2017.</w:t>
      </w:r>
      <w:r>
        <w:br/>
      </w:r>
      <w:r>
        <w:br/>
      </w:r>
      <w:r>
        <w:t xml:space="preserve">Всего в библиотеки поступило более 40 новинок (свыше 1000 экземпляров), авторы которых стали лауреатами таких общероссийских литературных премий, как «Большая книга» и «Ясная Поляна», «Национальный бестселлер» и «Русская Премия», «Просветитель» и «Книга года», «Книгуру», «Премия им. В.П. Крапивина» и «Новая детская книга».</w:t>
      </w:r>
      <w:r>
        <w:br/>
      </w:r>
      <w:r>
        <w:br/>
      </w:r>
      <w:r>
        <w:t xml:space="preserve">Современная литература пользуется большим спросом в библиотеках. Поэтому перед походом за определённой книгой лучше уточнить её наличие по телефону. Если книгу уже кто-то взял почитать, можно оставить заявку, и библиотекарь оповестит, когда книга вернётся на полку.</w:t>
      </w:r>
      <w:r>
        <w:br/>
      </w:r>
      <w:r>
        <w:br/>
      </w:r>
      <w:r>
        <w:t xml:space="preserve">При содействии издательств в начале 2018 года библиотеки ждут в гости писателей-лауреатов. Первая встреча состоится 27 января в Библиотеке № 169 «Проспект», начало в 17.00. Приглашаем поговорить с победителями премии «Просветитель» Дарьей Варламовой и Антоном Зайниевым о том, как работает психика и почему она ломается, и как жителям большого города сохранить психическое здоровье. Регистрация по ссылке:</w:t>
      </w:r>
      <w:r>
        <w:t xml:space="preserve"> </w:t>
      </w:r>
      <w:hyperlink r:id="rId20">
        <w:r>
          <w:rPr>
            <w:rStyle w:val="Hyperlink"/>
          </w:rPr>
          <w:t xml:space="preserve">https://biblioteka-prospekt.timepad.ru/event/638270/</w:t>
        </w:r>
      </w:hyperlink>
      <w:r>
        <w:t xml:space="preserve">.</w:t>
      </w:r>
      <w:r>
        <w:br/>
      </w:r>
      <w:r>
        <w:br/>
      </w:r>
      <w:r>
        <w:t xml:space="preserve">Запланированы и другие встречи с авторами. Следите за нашей афишей.</w:t>
      </w:r>
      <w:r>
        <w:br/>
      </w:r>
      <w:r>
        <w:br/>
      </w:r>
      <w:r>
        <w:t xml:space="preserve">Подробная информация о литературных премиях и их итогах за 2017 здесь: Литературные премии.pdf</w:t>
      </w:r>
      <w:r>
        <w:br/>
      </w:r>
      <w:r>
        <w:br/>
      </w:r>
      <w:r>
        <w:t xml:space="preserve">Список новинок в библиотеках:</w:t>
      </w:r>
      <w:r>
        <w:br/>
      </w:r>
      <w:r>
        <w:br/>
      </w:r>
      <w:r>
        <w:t xml:space="preserve">-         «С ума сойти! Путеводитель по психическим расстройствам для жителя большого города» Варламова Д., Зайниев А. (встреча с авторами 27 января в Библиотеке № 169 "Проспект)</w:t>
      </w:r>
      <w:r>
        <w:br/>
      </w:r>
      <w:r>
        <w:br/>
      </w:r>
      <w:r>
        <w:t xml:space="preserve">-         «Патриот» Рубанов А.В. (встреча с автором в феврале в Библиотеке № 183 им. Данте Алигьери)</w:t>
      </w:r>
      <w:r>
        <w:br/>
      </w:r>
      <w:r>
        <w:br/>
      </w:r>
      <w:r>
        <w:t xml:space="preserve">-         «Песнь тунгуса» Ермаков О.Н. (встреча с автором в марте в Библиотеке № 183 им. Данте Алигьери)</w:t>
      </w:r>
      <w:r>
        <w:br/>
      </w:r>
      <w:r>
        <w:br/>
      </w:r>
      <w:r>
        <w:t xml:space="preserve">-         «Иван Ауслендер» Садулаев Г.У. (встреча с автором в марте в Библиотеке № 186 им. С.А. Есенина)</w:t>
      </w:r>
      <w:r>
        <w:br/>
      </w:r>
      <w:r>
        <w:br/>
      </w:r>
      <w:r>
        <w:t xml:space="preserve">-         «Ворон» Рудашевский Е. (встреча с автором в апреле в Детской библиотеке № 177)</w:t>
      </w:r>
      <w:r>
        <w:br/>
      </w:r>
      <w:r>
        <w:br/>
      </w:r>
      <w:r>
        <w:t xml:space="preserve">-          «F20» Козлова А.</w:t>
      </w:r>
      <w:r>
        <w:br/>
      </w:r>
      <w:r>
        <w:br/>
      </w:r>
      <w:r>
        <w:t xml:space="preserve">-          «Правило 69 для толстой чайки» Варденбург Д.</w:t>
      </w:r>
      <w:r>
        <w:br/>
      </w:r>
      <w:r>
        <w:br/>
      </w:r>
      <w:r>
        <w:t xml:space="preserve">-          «Удалить эту запись?» Романовская Л.</w:t>
      </w:r>
      <w:r>
        <w:br/>
      </w:r>
      <w:r>
        <w:br/>
      </w:r>
      <w:r>
        <w:t xml:space="preserve">-          «Брат-юннат» Востоков С.</w:t>
      </w:r>
      <w:r>
        <w:br/>
      </w:r>
      <w:r>
        <w:br/>
      </w:r>
      <w:r>
        <w:t xml:space="preserve">-          «Ленин: Пантократор солнечных пылинок» Данилкин Л.А.</w:t>
      </w:r>
      <w:r>
        <w:br/>
      </w:r>
      <w:r>
        <w:br/>
      </w:r>
      <w:r>
        <w:t xml:space="preserve">-          «Открытый финал» Жвалевский А. В. Пастернак Е. Б.</w:t>
      </w:r>
      <w:r>
        <w:br/>
      </w:r>
      <w:r>
        <w:br/>
      </w:r>
      <w:r>
        <w:t xml:space="preserve">-          «iPhuck 10» Пелевин В.О.</w:t>
      </w:r>
      <w:r>
        <w:br/>
      </w:r>
      <w:r>
        <w:br/>
      </w:r>
      <w:r>
        <w:t xml:space="preserve">-          «Свидание с Квазимодо» Мелихов А.</w:t>
      </w:r>
      <w:r>
        <w:br/>
      </w:r>
      <w:r>
        <w:br/>
      </w:r>
      <w:r>
        <w:t xml:space="preserve">-          «Анатомия архитектуры. Семь книг о логике, форме и смысле» Кавтарадзе С.</w:t>
      </w:r>
      <w:r>
        <w:br/>
      </w:r>
      <w:r>
        <w:br/>
      </w:r>
      <w:r>
        <w:t xml:space="preserve">-          «Новая модель реальности» Руднев В.П.</w:t>
      </w:r>
      <w:r>
        <w:br/>
      </w:r>
      <w:r>
        <w:br/>
      </w:r>
      <w:r>
        <w:t xml:space="preserve">-          «Солнце на дороге» Максимов А.</w:t>
      </w:r>
      <w:r>
        <w:br/>
      </w:r>
      <w:r>
        <w:br/>
      </w:r>
      <w:r>
        <w:t xml:space="preserve">-          «Фея Бориса Ларисовна» Русакова Т.В.</w:t>
      </w:r>
      <w:r>
        <w:br/>
      </w:r>
      <w:r>
        <w:br/>
      </w:r>
      <w:r>
        <w:t xml:space="preserve">-          «Макабр. Игра в сумерках» Нокс Мила</w:t>
      </w:r>
      <w:r>
        <w:br/>
      </w:r>
      <w:r>
        <w:br/>
      </w:r>
      <w:r>
        <w:t xml:space="preserve">-          «Мироискатели. Паутина Старого города» Вольских А.</w:t>
      </w:r>
      <w:r>
        <w:br/>
      </w:r>
      <w:r>
        <w:br/>
      </w:r>
      <w:r>
        <w:t xml:space="preserve">-          «Современная литература народов России. Поэзия. Антология» Амелин М.А. (составитель)</w:t>
      </w:r>
      <w:r>
        <w:br/>
      </w:r>
      <w:r>
        <w:br/>
      </w:r>
      <w:r>
        <w:t xml:space="preserve">-          «Заххок» Медведев В.Н.</w:t>
      </w:r>
      <w:r>
        <w:br/>
      </w:r>
      <w:r>
        <w:br/>
      </w:r>
      <w:r>
        <w:t xml:space="preserve">-          «Кому нужна математика? Понятная книга о том, как устроен цифровой мир» Литвак Н., Райгородский А.</w:t>
      </w:r>
      <w:r>
        <w:br/>
      </w:r>
      <w:r>
        <w:br/>
      </w:r>
      <w:r>
        <w:t xml:space="preserve">-          «Вот и хорошо!» Стрельникова К.</w:t>
      </w:r>
      <w:r>
        <w:br/>
      </w:r>
      <w:r>
        <w:br/>
      </w:r>
      <w:r>
        <w:t xml:space="preserve">-          «В интернете кто-то неправ» Казанцева А.А.</w:t>
      </w:r>
      <w:r>
        <w:br/>
      </w:r>
      <w:r>
        <w:br/>
      </w:r>
      <w:r>
        <w:t xml:space="preserve">-          «Голомяное пламя» Новиков Д.Г.</w:t>
      </w:r>
      <w:r>
        <w:br/>
      </w:r>
      <w:r>
        <w:br/>
      </w:r>
      <w:r>
        <w:t xml:space="preserve">-          «Достающее звено. Книга первая. Обезьяны и все-все-все» Дробышевский С.В.</w:t>
      </w:r>
      <w:r>
        <w:br/>
      </w:r>
      <w:r>
        <w:br/>
      </w:r>
      <w:r>
        <w:t xml:space="preserve">-          «Достающее звено. Книга вторая. Люди» Дробышевский С.В.</w:t>
      </w:r>
      <w:r>
        <w:br/>
      </w:r>
      <w:r>
        <w:br/>
      </w:r>
      <w:r>
        <w:t xml:space="preserve">-          «И с тех пор не расставались» Любомирская Л.Д.</w:t>
      </w:r>
      <w:r>
        <w:br/>
      </w:r>
      <w:r>
        <w:br/>
      </w:r>
      <w:r>
        <w:t xml:space="preserve">-          «Неизвестность» Слаповский А.И.</w:t>
      </w:r>
      <w:r>
        <w:br/>
      </w:r>
      <w:r>
        <w:br/>
      </w:r>
      <w:r>
        <w:t xml:space="preserve">-          «Тайный год» Гиголашвили М.</w:t>
      </w:r>
      <w:r>
        <w:br/>
      </w:r>
      <w:r>
        <w:br/>
      </w:r>
      <w:r>
        <w:t xml:space="preserve">-          «Манарага» Сорокин В.Г.</w:t>
      </w:r>
      <w:r>
        <w:br/>
      </w:r>
      <w:r>
        <w:br/>
      </w:r>
      <w:r>
        <w:t xml:space="preserve">-          «Текст» Глуховский Д.А.</w:t>
      </w:r>
      <w:r>
        <w:br/>
      </w:r>
      <w:r>
        <w:br/>
      </w:r>
      <w:r>
        <w:t xml:space="preserve">-          «Город Брежнев» Идиатуллин Ш.</w:t>
      </w:r>
      <w:r>
        <w:br/>
      </w:r>
      <w:r>
        <w:br/>
      </w:r>
      <w:r>
        <w:t xml:space="preserve">-          «Скромный герой» Варгас Льоса М.</w:t>
      </w:r>
      <w:r>
        <w:br/>
      </w:r>
      <w:r>
        <w:br/>
      </w:r>
      <w:r>
        <w:t xml:space="preserve">-          «Соколиный рубеж» Самсонов С.</w:t>
      </w:r>
      <w:r>
        <w:br/>
      </w:r>
      <w:r>
        <w:br/>
      </w:r>
      <w:r>
        <w:t xml:space="preserve">-          «Головастик и святые» Филимонов А.</w:t>
      </w:r>
      <w:r>
        <w:br/>
      </w:r>
      <w:r>
        <w:br/>
      </w:r>
      <w:r>
        <w:t xml:space="preserve">-          «Родина» Долгопят Е.</w:t>
      </w:r>
      <w:r>
        <w:br/>
      </w:r>
      <w:r>
        <w:br/>
      </w:r>
      <w:r>
        <w:t xml:space="preserve">-          «Конструирование языков: От эсперанто до дотракийского» Пиперски А.</w:t>
      </w:r>
      <w:r>
        <w:br/>
      </w:r>
      <w:r>
        <w:br/>
      </w:r>
      <w:r>
        <w:t xml:space="preserve">-          «Изобретено в России: История русской изобретательской мысли от Петра I до Николая II» Скоренко Т.</w:t>
      </w:r>
      <w:r>
        <w:br/>
      </w:r>
      <w:r>
        <w:br/>
      </w:r>
      <w:r>
        <w:t xml:space="preserve">-          «Найди и покажи на Руси. 700 слов в помощь школьнику» Воскресенская С.</w:t>
      </w:r>
      <w:r>
        <w:br/>
      </w:r>
      <w:r>
        <w:br/>
      </w:r>
      <w:r>
        <w:t xml:space="preserve">-          «Катаев. Погоня за вечной весной» Шаргунов С.А.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http://cbsuzao.mos.ru/presscenter/news/detail/7069412.html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69412.html" TargetMode="External" /><Relationship Type="http://schemas.openxmlformats.org/officeDocument/2006/relationships/hyperlink" Id="rId20" Target="https://biblioteka-prospekt.timepad.ru/event/63827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news/detail/7069412.html" TargetMode="External" /><Relationship Type="http://schemas.openxmlformats.org/officeDocument/2006/relationships/hyperlink" Id="rId20" Target="https://biblioteka-prospekt.timepad.ru/event/63827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2023-12-26T09:41:06Z</dcterms:created>
  <dcterms:modified xsi:type="dcterms:W3CDTF">2023-12-26T09:41:06Z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