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сихология-жизни"/>
    <w:p>
      <w:pPr>
        <w:pStyle w:val="Heading3"/>
      </w:pPr>
      <w:r>
        <w:t xml:space="preserve">"Психология жизни"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r>
        <w:t xml:space="preserve">Совместный проект ГБУК г. Москвы "ЦБС ЮЗАО"</w:t>
      </w:r>
      <w:r>
        <w:br/>
      </w:r>
      <w:r>
        <w:br/>
      </w:r>
      <w:r>
        <w:t xml:space="preserve">и "Московской службой психологической помощи населению" Департамента труда и социальной защиты населения города Москвы</w:t>
      </w:r>
      <w:r>
        <w:br/>
      </w:r>
      <w:r>
        <w:br/>
      </w:r>
      <w:r>
        <w:t xml:space="preserve">Психология жизни</w:t>
      </w:r>
      <w:r>
        <w:br/>
      </w:r>
      <w:r>
        <w:br/>
      </w:r>
      <w:r>
        <w:t xml:space="preserve">Современный мир похож на большую гонку. Где каждый из нас куда-то бежит, за чем-то спешит и никак не остановится. Эта бесконечная и безостановочная гонка не может не сказаться на нашем здоровье, и страдает, как правило, в первую очередь психика – самый хрупкий и нежный сосуд нашего здоровья. Что же себе и своим близким?</w:t>
      </w:r>
      <w:r>
        <w:br/>
      </w:r>
      <w:r>
        <w:br/>
      </w:r>
      <w:r>
        <w:t xml:space="preserve">Прежде всего – просвещение. Каждый человек должен знать о способах саморегуляции и самовосстановления в сложных ситуациях. Для того чтобы это знание "сложилось" и "воспиталось" в человеке библиотеки округа совместно с "Московской службой психологической помощи населению" Департамента труда и социальной защиты населения города Москвы в рамках проекта "Психология жизни" организуют цикл мероприятий способствующих повышению уровня психологической и коммуникативной культуры, сохранению и укреплению психологического здоровья. Дискуссионные встречи, семинары, уроки и тренинги проводят специалисты службы психологической помощи. Все мероприятия в библиотеках сопровождаются выставкой литературы по заявленной тематики.</w:t>
      </w:r>
      <w:r>
        <w:br/>
      </w:r>
      <w:r>
        <w:br/>
      </w:r>
      <w:r>
        <w:t xml:space="preserve">Запланированные мероприятия в феврале:</w:t>
      </w:r>
      <w:r>
        <w:br/>
      </w:r>
      <w:r>
        <w:br/>
      </w:r>
      <w:r>
        <w:t xml:space="preserve">7 февраля в 13.00 – тестирование по профориентации и самоопределению для старшеклассников. Ярмарка профессий в библиотеке.</w:t>
      </w:r>
      <w:r>
        <w:br/>
      </w:r>
      <w:r>
        <w:br/>
      </w:r>
      <w:r>
        <w:t xml:space="preserve">Место проведения: Библиотека № 192, ул. Старобитцевская, д.23, корп.2</w:t>
      </w:r>
      <w:r>
        <w:br/>
      </w:r>
      <w:r>
        <w:br/>
      </w:r>
      <w:r>
        <w:t xml:space="preserve">Подробная информация по телефону: (495) 711-80-45</w:t>
      </w:r>
      <w:r>
        <w:br/>
      </w:r>
      <w:r>
        <w:br/>
      </w:r>
      <w:r>
        <w:t xml:space="preserve">12 февраля в 15.00 – дискуссионная встреча "Женщина в современном мире".</w:t>
      </w:r>
      <w:r>
        <w:br/>
      </w:r>
      <w:r>
        <w:br/>
      </w:r>
      <w:r>
        <w:t xml:space="preserve">Место проведения: Библиотека № 192, ул. Старобитцевская, д.23, корп.2</w:t>
      </w:r>
      <w:r>
        <w:br/>
      </w:r>
      <w:r>
        <w:br/>
      </w:r>
      <w:r>
        <w:t xml:space="preserve">Подробная информация по телефону: (499) 743-51-90</w:t>
      </w:r>
      <w:r>
        <w:br/>
      </w:r>
      <w:r>
        <w:br/>
      </w:r>
      <w:r>
        <w:t xml:space="preserve">20 февраля в 11.00 – семинар "Совместимость в браке". Ключевые вопросы семинара:</w:t>
      </w:r>
      <w:r>
        <w:br/>
      </w:r>
      <w:r>
        <w:br/>
      </w:r>
      <w:r>
        <w:t xml:space="preserve">– Возможна ли 100% совместимость супругов в паре?</w:t>
      </w:r>
      <w:r>
        <w:br/>
      </w:r>
      <w:r>
        <w:br/>
      </w:r>
      <w:r>
        <w:t xml:space="preserve">– Что может сделать союз гармоничным?</w:t>
      </w:r>
      <w:r>
        <w:br/>
      </w:r>
      <w:r>
        <w:br/>
      </w:r>
      <w:r>
        <w:t xml:space="preserve">– Что является залогом долгой, счастливой совместной жизни?</w:t>
      </w:r>
      <w:r>
        <w:br/>
      </w:r>
      <w:r>
        <w:br/>
      </w:r>
      <w:r>
        <w:t xml:space="preserve">Место проведения: Библиотека № 195, ул. Адмирала Ушакова, д.11</w:t>
      </w:r>
      <w:r>
        <w:br/>
      </w:r>
      <w:r>
        <w:br/>
      </w:r>
      <w:r>
        <w:t xml:space="preserve">Подробная информация по телефону: (499) 743-51-90</w:t>
      </w:r>
      <w:r>
        <w:br/>
      </w:r>
      <w:r>
        <w:br/>
      </w:r>
      <w:r>
        <w:t xml:space="preserve">21 февраля в 14.30 – семинар "Этапы и кризисы в семейной жизни". На семинар приглашаются все интересующиеся темой семейных взаимоотношений и желающие жить в семье долго и счастливо.</w:t>
      </w:r>
      <w:r>
        <w:br/>
      </w:r>
      <w:r>
        <w:br/>
      </w:r>
      <w:r>
        <w:t xml:space="preserve">Место проведения: Библиотека № 182, ул. Новочеремушкинская ул., дом 4 корпус 2.</w:t>
      </w:r>
      <w:r>
        <w:br/>
      </w:r>
      <w:r>
        <w:br/>
      </w:r>
      <w:r>
        <w:t xml:space="preserve">Подробная информация по телефону: (499) 724-26-05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http://cbsuzao.mos.ru/presscenter/news/detail/7870066.html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70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70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2024-07-30T03:55:18Z</dcterms:created>
  <dcterms:modified xsi:type="dcterms:W3CDTF">2024-07-30T03:55:18Z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