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арите-книги-с-любовью"/>
    <w:p>
      <w:pPr>
        <w:pStyle w:val="Heading3"/>
      </w:pPr>
      <w:r>
        <w:t xml:space="preserve">Дарите книги с любовью!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t xml:space="preserve">С 10 по 16 февраля 2020 года Ассоциация деятелей культуры, искусства и просвещения по приобщению детей к чтению «Растим читателя» проводит Четвертую общероссийскую акцию «Дарите книги с любовью». Акция приурочена к Международному дню книгодарения, который отмечается 14 февраля во многих странах мира.</w:t>
      </w:r>
      <w:r>
        <w:br/>
      </w:r>
      <w:r>
        <w:br/>
      </w:r>
      <w:r>
        <w:t xml:space="preserve">Главная идея праздника – вдохновить людей дарить друг другу хорошие книги и показать, что бумажная книга остается актуальным подарком и не теряет своей ценности.</w:t>
      </w:r>
      <w:r>
        <w:br/>
      </w:r>
      <w:r>
        <w:br/>
      </w:r>
      <w:r>
        <w:t xml:space="preserve">В рамках акции на площадках библиотек, музеев и школ будет организован сбор книг для детских учреждений, состоятся конкурсы, викторины, творческие мастер-классы, встречи с известными людьми, детскими писателями и художниками, концерты с участием чтецов.</w:t>
      </w:r>
      <w:r>
        <w:br/>
      </w:r>
      <w:r>
        <w:br/>
      </w:r>
      <w:r>
        <w:t xml:space="preserve">Третий год подряд акцию поддерживает благотворительный фонд «Спешите делать добро» и его президент - телеведущая, актриса, победительница конкурса «Мисс Вселенная» Оксана Фёдорова.</w:t>
      </w:r>
      <w:r>
        <w:br/>
      </w:r>
      <w:r>
        <w:t xml:space="preserve">В Юго-Западном округе Москвы в общероссийской акции принимают участие следующие библиотеки:</w:t>
      </w:r>
      <w:r>
        <w:br/>
      </w:r>
      <w:r>
        <w:br/>
      </w:r>
      <w:r>
        <w:t xml:space="preserve">1.    Библиотека № 169 «Проспект»</w:t>
      </w:r>
      <w:r>
        <w:br/>
      </w:r>
      <w:r>
        <w:t xml:space="preserve">Ленинский пр-т, д. 127, тел. 8 (495) 438-95-10</w:t>
      </w:r>
      <w:r>
        <w:br/>
      </w:r>
      <w:r>
        <w:t xml:space="preserve">2.    Библиотека № 173</w:t>
      </w:r>
      <w:r>
        <w:br/>
      </w:r>
      <w:r>
        <w:t xml:space="preserve">ул. Теплый Стан, д. 4, тел. 8 (495) 339-60-11</w:t>
      </w:r>
      <w:r>
        <w:br/>
      </w:r>
      <w:r>
        <w:t xml:space="preserve">3.    Библиотека № 180</w:t>
      </w:r>
      <w:r>
        <w:br/>
      </w:r>
      <w:r>
        <w:t xml:space="preserve">ул. Профсоюзная, д. 92, тел. 8 (495) 335-57-22</w:t>
      </w:r>
      <w:r>
        <w:br/>
      </w:r>
      <w:r>
        <w:t xml:space="preserve">4.    Библиотека № 182</w:t>
      </w:r>
      <w:r>
        <w:br/>
      </w:r>
      <w:r>
        <w:t xml:space="preserve">ул. Дмитрия Ульянова, д. 43, корп. 1, тел. 8 (499) 129-56-11</w:t>
      </w:r>
      <w:r>
        <w:br/>
      </w:r>
      <w:r>
        <w:t xml:space="preserve">5.    Библиотека № 186 им. С.А. Есенина</w:t>
      </w:r>
      <w:r>
        <w:br/>
      </w:r>
      <w:r>
        <w:t xml:space="preserve">ул. Кржижановского, д. 15, корп. 5, тел. 8 (499) 125-35-28</w:t>
      </w:r>
      <w:r>
        <w:br/>
      </w:r>
      <w:r>
        <w:t xml:space="preserve">6.    Библиотека № 187  </w:t>
      </w:r>
      <w:r>
        <w:br/>
      </w:r>
      <w:r>
        <w:t xml:space="preserve">ул. Островитянова, д. 19/22, тел. 8 (495) 335-89-86</w:t>
      </w:r>
      <w:r>
        <w:br/>
      </w:r>
      <w:r>
        <w:t xml:space="preserve">7.    Центральная библиотека № 190</w:t>
      </w:r>
      <w:r>
        <w:br/>
      </w:r>
      <w:r>
        <w:t xml:space="preserve">ул. Профсоюзная, д. 115, корп. 1, тел. 8 (495) 429-05-55</w:t>
      </w:r>
      <w:r>
        <w:br/>
      </w:r>
      <w:r>
        <w:t xml:space="preserve">8.    Библиотека № 191</w:t>
      </w:r>
      <w:r>
        <w:br/>
      </w:r>
      <w:r>
        <w:t xml:space="preserve">ул. Обручева, д. 51, тел. 8 (495) 331-59-33</w:t>
      </w:r>
      <w:r>
        <w:br/>
      </w:r>
      <w:r>
        <w:t xml:space="preserve">9.    Библиотека № 192</w:t>
      </w:r>
      <w:r>
        <w:br/>
      </w:r>
      <w:r>
        <w:t xml:space="preserve">ул. Старобитцевская, д. 23, корп. 2, тел. 8 (495) 711-80-45</w:t>
      </w:r>
      <w:r>
        <w:br/>
      </w:r>
      <w:r>
        <w:t xml:space="preserve">10.    Библиотека № 196</w:t>
      </w:r>
      <w:r>
        <w:br/>
      </w:r>
      <w:r>
        <w:t xml:space="preserve">Симферопольский б-р, д. 24, корп. 1, тел. 8 (495) 318-23-85</w:t>
      </w:r>
      <w:r>
        <w:br/>
      </w:r>
      <w:r>
        <w:br/>
      </w:r>
      <w:r>
        <w:t xml:space="preserve">Следите за новостями на сайте:</w:t>
      </w:r>
      <w:r>
        <w:t xml:space="preserve"> </w:t>
      </w:r>
      <w:hyperlink r:id="rId20">
        <w:r>
          <w:rPr>
            <w:rStyle w:val="Hyperlink"/>
          </w:rPr>
          <w:t xml:space="preserve">http://rastimchitatelya.ru/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http://cbsuzao.mos.ru/presscenter/news/detail/8632152.html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8632152.html" TargetMode="External" /><Relationship Type="http://schemas.openxmlformats.org/officeDocument/2006/relationships/hyperlink" Id="rId20" Target="http://rastimchitately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8632152.html" TargetMode="External" /><Relationship Type="http://schemas.openxmlformats.org/officeDocument/2006/relationships/hyperlink" Id="rId20" Target="http://rastimchitately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2023-06-22T22:32:51Z</dcterms:created>
  <dcterms:modified xsi:type="dcterms:W3CDTF">2023-06-22T22:32:51Z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