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библиотеки-возобновляют-работу"/>
    <w:p>
      <w:pPr>
        <w:pStyle w:val="Heading3"/>
      </w:pPr>
      <w:r>
        <w:t xml:space="preserve">"Библиотеки возобновляют работу"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t xml:space="preserve">Уважаемые читатели!</w:t>
      </w:r>
      <w:r>
        <w:br/>
      </w:r>
      <w:r>
        <w:br/>
      </w:r>
      <w:r>
        <w:t xml:space="preserve">В целях сохранения здоровья посетителей и сотрудников библиотек на период нормализации эпидемиологической обстановки, вызванной распространением новой коронавирусной инфекции COVID-19, c 16 по 21 июня 2020 г. действуют временные правила посещения библиотек ГБУК г. Москвы "ЦБС ЮЗАО".</w:t>
      </w:r>
      <w:r>
        <w:br/>
      </w:r>
      <w:r>
        <w:br/>
      </w:r>
      <w:r>
        <w:t xml:space="preserve">Библиотеки оказывают услуги:</w:t>
      </w:r>
      <w:r>
        <w:br/>
      </w:r>
      <w:r>
        <w:t xml:space="preserve">−    запись в библиотеку с выдачей Единого читательского билета,</w:t>
      </w:r>
      <w:r>
        <w:br/>
      </w:r>
      <w:r>
        <w:t xml:space="preserve">−    приём и выдача литературы на дом,</w:t>
      </w:r>
      <w:r>
        <w:br/>
      </w:r>
      <w:r>
        <w:t xml:space="preserve">−    оформление доступа к электронной библиотеке ЛитРес.</w:t>
      </w:r>
      <w:r>
        <w:br/>
      </w:r>
      <w:r>
        <w:br/>
      </w:r>
      <w:r>
        <w:t xml:space="preserve">Посещение библиотек осуществляется по предварительной записи по телефонам, указанным в таблице ниже. Запись проводится 13 и 14 июня с 10:00 до 18:00, с 16 июня по графику работы библиотек.</w:t>
      </w:r>
      <w:r>
        <w:br/>
      </w:r>
      <w:r>
        <w:br/>
      </w:r>
      <w:r>
        <w:t xml:space="preserve">Одновременно в библиотеке может находиться от 1 до 5 посетителей в зависимости от количества кафедр обслуживания.</w:t>
      </w:r>
      <w:r>
        <w:br/>
      </w:r>
      <w:r>
        <w:br/>
      </w:r>
      <w:r>
        <w:t xml:space="preserve">Доступ к книжному фонду и к автоматизированным рабочим местам не предоставляется. Буккроссинг не работает.</w:t>
      </w:r>
      <w:r>
        <w:br/>
      </w:r>
      <w:r>
        <w:br/>
      </w:r>
      <w:r>
        <w:t xml:space="preserve">Рекомендуем заранее заказывать нужную литературу по электронной почте или через сообщения на сайте</w:t>
      </w:r>
      <w:r>
        <w:t xml:space="preserve"> </w:t>
      </w:r>
      <w:hyperlink r:id="rId20">
        <w:r>
          <w:rPr>
            <w:rStyle w:val="Hyperlink"/>
          </w:rPr>
          <w:t xml:space="preserve">https://cbsuzao.ru/</w:t>
        </w:r>
      </w:hyperlink>
      <w:r>
        <w:t xml:space="preserve">. Обязательно указывайте номер или адрес библиотеки.</w:t>
      </w:r>
      <w:r>
        <w:br/>
      </w:r>
      <w:r>
        <w:br/>
      </w:r>
      <w:r>
        <w:t xml:space="preserve">Технические перерывы для санитарной обработки помещения: 13.00-13.30, 16.00-16.30.</w:t>
      </w:r>
      <w:r>
        <w:br/>
      </w:r>
      <w:r>
        <w:br/>
      </w:r>
      <w:r>
        <w:t xml:space="preserve">Издания, принятые от читателей, выдерживаются на карантине 3 дня.  </w:t>
      </w:r>
      <w:r>
        <w:br/>
      </w:r>
      <w:r>
        <w:br/>
      </w:r>
      <w:r>
        <w:t xml:space="preserve">С 23 июня 2020 г. для посещения библиотек предварительная запись не требуется. Возможны ограничения в предоставлении отдельных видов услуг.</w:t>
      </w:r>
      <w:r>
        <w:br/>
      </w:r>
      <w:r>
        <w:br/>
      </w:r>
      <w:r>
        <w:t xml:space="preserve">Просим вас быть внимательными к себе и окружающим, заходите в библиотеку в медицинской маске и перчатках, соблюдайте социальную дистанцию. Не опаздывайте ко времени записи.</w:t>
      </w:r>
      <w:r>
        <w:br/>
      </w:r>
      <w:r>
        <w:br/>
      </w:r>
      <w:r>
        <w:t xml:space="preserve">Напоминаем: обращаясь в библиотеку для предварительной записи, вы даёте согласие на обработку, хранение и использование своих персональных данных на основании Федерального Закона № 152-ФЗ "О персональных данных" от 27.07.2006 г.</w:t>
      </w:r>
      <w:r>
        <w:br/>
      </w:r>
      <w:r>
        <w:br/>
      </w:r>
      <w:r>
        <w:t xml:space="preserve">Следите за новостями и афишей онлайн-мероприятий в социальных сетях.</w:t>
      </w:r>
      <w:r>
        <w:br/>
      </w:r>
      <w:r>
        <w:br/>
      </w:r>
      <w:r>
        <w:t xml:space="preserve">Остались вопросы? Отправьте нам сообщение.</w:t>
      </w:r>
      <w:r>
        <w:br/>
      </w:r>
      <w:r>
        <w:br/>
      </w:r>
      <w:r>
        <w:t xml:space="preserve">Ваши #БиблиотекиЮЗАО.</w:t>
      </w:r>
      <w:r>
        <w:br/>
      </w:r>
      <w:r>
        <w:br/>
      </w:r>
      <w:r>
        <w:t xml:space="preserve">Библиотека    Адрес    Телефон    Электронная почта    График работы</w:t>
      </w:r>
      <w:r>
        <w:br/>
      </w:r>
      <w:r>
        <w:t xml:space="preserve">Библиотека № 168    ул. Херсонская, д.1    8(499)122-10-97    </w:t>
      </w:r>
      <w:hyperlink r:id="rId21">
        <w:r>
          <w:rPr>
            <w:rStyle w:val="Hyperlink"/>
          </w:rPr>
          <w:t xml:space="preserve">library-168@cbsuzao.ru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169 "Проспект"    Ленинский пр-т, д.127    8(495)438-95-10    </w:t>
      </w:r>
      <w:hyperlink r:id="rId22">
        <w:r>
          <w:rPr>
            <w:rStyle w:val="Hyperlink"/>
          </w:rPr>
          <w:t xml:space="preserve">library-169@cbsuzao.ru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170 имени К.Г.Паустовского    ул. Паустовского, д.2/34    8(495)426-10-00    </w:t>
      </w:r>
      <w:hyperlink r:id="rId23">
        <w:r>
          <w:rPr>
            <w:rStyle w:val="Hyperlink"/>
          </w:rPr>
          <w:t xml:space="preserve">library-170@cbsuzao.ru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171     ул. Тарусская, д.14, корп.2    8(495)422-34-44 (детский отдел),</w:t>
      </w:r>
      <w:r>
        <w:br/>
      </w:r>
      <w:r>
        <w:t xml:space="preserve">8(495)422-34-55    </w:t>
      </w:r>
      <w:hyperlink r:id="rId24">
        <w:r>
          <w:rPr>
            <w:rStyle w:val="Hyperlink"/>
          </w:rPr>
          <w:t xml:space="preserve">library-171f1-2@cbsuzao.ru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171     ул. Вильнюсская, д.17    8(499)724-43-87    </w:t>
      </w:r>
      <w:hyperlink r:id="rId25">
        <w:r>
          <w:rPr>
            <w:rStyle w:val="Hyperlink"/>
          </w:rPr>
          <w:t xml:space="preserve">library-171f3@cbsuzao.ru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171, пункт выдачи    ул. Паустовского, д.3, кв.285    С 16 июня по 31 августа не работает. Обслуживание по адресу: ул. Вильнюсская, д.17</w:t>
      </w:r>
      <w:r>
        <w:br/>
      </w:r>
      <w:r>
        <w:t xml:space="preserve">Библиотека № 172     ул. Новаторов, д.14, корп.1    8(499)431-17-10    </w:t>
      </w:r>
      <w:hyperlink r:id="rId26">
        <w:r>
          <w:rPr>
            <w:rStyle w:val="Hyperlink"/>
          </w:rPr>
          <w:t xml:space="preserve">library-172f1@cbsuzao.ru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172     ул. Новаторов, д.14, корп.2    Закрыта на ремонт</w:t>
      </w:r>
      <w:r>
        <w:br/>
      </w:r>
      <w:r>
        <w:t xml:space="preserve">Библиотека № 173    ул. Теплый Стан, д.4    8(495)339-60-11    </w:t>
      </w:r>
      <w:hyperlink r:id="rId27">
        <w:r>
          <w:rPr>
            <w:rStyle w:val="Hyperlink"/>
          </w:rPr>
          <w:t xml:space="preserve">library-173@cbsuzao.ru</w:t>
        </w:r>
      </w:hyperlink>
      <w:r>
        <w:t xml:space="preserve">    В связи с работой избирательного участка график работы библиотеки нужно уточнять по телефону</w:t>
      </w:r>
      <w:r>
        <w:br/>
      </w:r>
      <w:r>
        <w:t xml:space="preserve">Библиотека № 174    ул. Академика Пилюгина, д.14, корп.2    8(499)132-77-02    </w:t>
      </w:r>
      <w:hyperlink r:id="rId28">
        <w:r>
          <w:rPr>
            <w:rStyle w:val="Hyperlink"/>
          </w:rPr>
          <w:t xml:space="preserve">library-174@cbsuzao.ru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175    ул. Ремизова, д.10    8(499)127-11-90    </w:t>
      </w:r>
      <w:hyperlink r:id="rId29">
        <w:r>
          <w:rPr>
            <w:rStyle w:val="Hyperlink"/>
          </w:rPr>
          <w:t xml:space="preserve">library-175@cbsuzao.ru</w:t>
        </w:r>
      </w:hyperlink>
      <w:r>
        <w:t xml:space="preserve">    Вт.-сб.10:00-19:00, вс.- пн. - выходные дни</w:t>
      </w:r>
      <w:r>
        <w:br/>
      </w:r>
      <w:r>
        <w:t xml:space="preserve">Детская библиотека № 177    Университетский пр-т, д.9    8(495)938-02-50    </w:t>
      </w:r>
      <w:hyperlink r:id="rId30">
        <w:r>
          <w:rPr>
            <w:rStyle w:val="Hyperlink"/>
          </w:rPr>
          <w:t xml:space="preserve">library-177@cbsuzao.ru</w:t>
        </w:r>
      </w:hyperlink>
      <w:r>
        <w:t xml:space="preserve">    Вт.-сб.10:00-19:00, вс.- пн. - выходные дни</w:t>
      </w:r>
      <w:r>
        <w:br/>
      </w:r>
      <w:r>
        <w:t xml:space="preserve">Детская библиотека № 178 - Культурный центр А.Л.Барто    ул. Дмитрия Ульянова, д.24    8(499)124-61-51    </w:t>
      </w:r>
      <w:hyperlink r:id="rId31">
        <w:r>
          <w:rPr>
            <w:rStyle w:val="Hyperlink"/>
          </w:rPr>
          <w:t xml:space="preserve">library-178@cbsuzao.ru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179     ул. Вавилова, д.86    8(499)134-00-44    </w:t>
      </w:r>
      <w:r>
        <w:br/>
      </w:r>
      <w:hyperlink r:id="rId32">
        <w:r>
          <w:rPr>
            <w:rStyle w:val="Hyperlink"/>
          </w:rPr>
          <w:t xml:space="preserve">library-179f1@cbsuzao.ru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179     ул. Марии Ульяновой, д.3, корп.3    8(499)138-36-19    </w:t>
      </w:r>
      <w:hyperlink r:id="rId33">
        <w:r>
          <w:rPr>
            <w:rStyle w:val="Hyperlink"/>
          </w:rPr>
          <w:t xml:space="preserve">library-179f2@cbsuzao.ru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180    ул. Профсоюзная, д.92    Закрыта на ремонт</w:t>
      </w:r>
      <w:r>
        <w:br/>
      </w:r>
      <w:r>
        <w:t xml:space="preserve">Библиотека № 181    ул. Болотниковская, д.44, корп.1    8(499)121-30-92    </w:t>
      </w:r>
      <w:hyperlink r:id="rId34">
        <w:r>
          <w:rPr>
            <w:rStyle w:val="Hyperlink"/>
          </w:rPr>
          <w:t xml:space="preserve">library-181@cbsuzao.ru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182     ул. Дмитрия Ульянова, д.43, корп.1    8(499)129-56-11    </w:t>
      </w:r>
      <w:hyperlink r:id="rId35">
        <w:r>
          <w:rPr>
            <w:rStyle w:val="Hyperlink"/>
          </w:rPr>
          <w:t xml:space="preserve">library-182f1@cbsuzao.ru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182     ул. Новочерёмушкинская, д.4, корп.2    8(499)126-24-22    </w:t>
      </w:r>
      <w:hyperlink r:id="rId36">
        <w:r>
          <w:rPr>
            <w:rStyle w:val="Hyperlink"/>
          </w:rPr>
          <w:t xml:space="preserve">library-182f2@cbsuzao.ru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183 имени Данте Алигьери     ул. Строителей, д.8, корп.2    8(495)930-20-57    </w:t>
      </w:r>
      <w:hyperlink r:id="rId37">
        <w:r>
          <w:rPr>
            <w:rStyle w:val="Hyperlink"/>
          </w:rPr>
          <w:t xml:space="preserve">library-183@cbsuzao.ru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183 имени Данте Алигьери,                         пункт выдачи    Университетский пр-т, д.4    8(495)930-20-57    </w:t>
      </w:r>
      <w:hyperlink r:id="rId38">
        <w:r>
          <w:rPr>
            <w:rStyle w:val="Hyperlink"/>
          </w:rPr>
          <w:t xml:space="preserve">library-183pv@cbsuzao.ru</w:t>
        </w:r>
      </w:hyperlink>
      <w:r>
        <w:t xml:space="preserve">    Вт., чт. 14:00-20:00, ср., пт., сб. 11:00-18:00</w:t>
      </w:r>
      <w:r>
        <w:br/>
      </w:r>
      <w:r>
        <w:t xml:space="preserve">Библиотека № 184    ул. Академика Варги, д.38    8(495)339-86-77    </w:t>
      </w:r>
      <w:hyperlink r:id="rId39">
        <w:r>
          <w:rPr>
            <w:rStyle w:val="Hyperlink"/>
          </w:rPr>
          <w:t xml:space="preserve">library-184@cbsuzao.ru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185    Нагорный бульвар, д.3    8(499)127-57-07    </w:t>
      </w:r>
      <w:hyperlink r:id="rId40">
        <w:r>
          <w:rPr>
            <w:rStyle w:val="Hyperlink"/>
          </w:rPr>
          <w:t xml:space="preserve">library-185@cbsuzao.ru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186 имени С.А.Есенина    ул. Кржижановского, д.15, корп.5    8(499)125-35-28    </w:t>
      </w:r>
      <w:hyperlink r:id="rId41">
        <w:r>
          <w:rPr>
            <w:rStyle w:val="Hyperlink"/>
          </w:rPr>
          <w:t xml:space="preserve">library-186@cbsuzao.ru</w:t>
        </w:r>
      </w:hyperlink>
      <w:r>
        <w:br/>
      </w:r>
      <w:r>
        <w:br/>
      </w:r>
      <w:r>
        <w:t xml:space="preserve">Вт.-сб.10:00-19:00, вс.- пн. - выходные дни</w:t>
      </w:r>
      <w:r>
        <w:br/>
      </w:r>
      <w:r>
        <w:t xml:space="preserve">Библиотека № 187    ул. Островитянова, д.19/22    8(495)335-89-86    </w:t>
      </w:r>
      <w:hyperlink r:id="rId42">
        <w:r>
          <w:rPr>
            <w:rStyle w:val="Hyperlink"/>
          </w:rPr>
          <w:t xml:space="preserve">library-187@cbsuzao.ru</w:t>
        </w:r>
      </w:hyperlink>
      <w:r>
        <w:t xml:space="preserve">    В связи с работой избирательного участка график работы библиотеки нужно уточнять по телефону</w:t>
      </w:r>
      <w:r>
        <w:br/>
      </w:r>
      <w:r>
        <w:t xml:space="preserve">Библиотека № 188    ул. Обручева, д.24    8(495)735-01-27    </w:t>
      </w:r>
      <w:hyperlink r:id="rId43">
        <w:r>
          <w:rPr>
            <w:rStyle w:val="Hyperlink"/>
          </w:rPr>
          <w:t xml:space="preserve">library-188@cbsuzao.ru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189 "Патриот"    ул. Маршала Савицкого, д.12, корп.1    8(499)234-03-68    </w:t>
      </w:r>
      <w:hyperlink r:id="rId44">
        <w:r>
          <w:rPr>
            <w:rStyle w:val="Hyperlink"/>
          </w:rPr>
          <w:t xml:space="preserve">library-189f1@cbsuzao.ru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189 "Патриот"     ул. Брусилова, д.27    8(499)234-48-45    </w:t>
      </w:r>
      <w:hyperlink r:id="rId45">
        <w:r>
          <w:rPr>
            <w:rStyle w:val="Hyperlink"/>
          </w:rPr>
          <w:t xml:space="preserve">library-189f2@cbsuzao.ru</w:t>
        </w:r>
      </w:hyperlink>
      <w:r>
        <w:t xml:space="preserve">    Вт.-сб.10:00-19:00, вс.- пн. - выходные дни</w:t>
      </w:r>
      <w:r>
        <w:br/>
      </w:r>
      <w:r>
        <w:t xml:space="preserve">Центральная библиотека № 190    ул. Профсоюзная, д.115, корп.1    8(495) 420-05-00    </w:t>
      </w:r>
      <w:hyperlink r:id="rId46">
        <w:r>
          <w:rPr>
            <w:rStyle w:val="Hyperlink"/>
          </w:rPr>
          <w:t xml:space="preserve">library-190@cbsuzao.ru</w:t>
        </w:r>
      </w:hyperlink>
      <w:r>
        <w:t xml:space="preserve">    В связи с работой избирательного участка график работы библиотеки нужно уточнять по телефону</w:t>
      </w:r>
      <w:r>
        <w:br/>
      </w:r>
      <w:r>
        <w:t xml:space="preserve">Центральная библиотека № 190, пункт выдачи детской литературы    ул. Миклухо-Маклая, д.40, корп.1    8(495) 420-05-00    </w:t>
      </w:r>
      <w:hyperlink r:id="rId46">
        <w:r>
          <w:rPr>
            <w:rStyle w:val="Hyperlink"/>
          </w:rPr>
          <w:t xml:space="preserve">library-190@cbsuzao.ru</w:t>
        </w:r>
      </w:hyperlink>
      <w:r>
        <w:t xml:space="preserve">    Вт., чт.12:00-20:00,</w:t>
      </w:r>
      <w:r>
        <w:br/>
      </w:r>
      <w:r>
        <w:t xml:space="preserve">ср., пт., 12:00-16:00, сб. 12:00-18:00</w:t>
      </w:r>
      <w:r>
        <w:br/>
      </w:r>
      <w:r>
        <w:t xml:space="preserve">Библиотека № 191    ул. Обручева, д.51    8(495)331-59-33    </w:t>
      </w:r>
      <w:hyperlink r:id="rId47">
        <w:r>
          <w:rPr>
            <w:rStyle w:val="Hyperlink"/>
          </w:rPr>
          <w:t xml:space="preserve">library-191@cbsuzao.ru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192    ул. Старобитцевская, д.23, корп.2    8(495)711-80-45    </w:t>
      </w:r>
      <w:hyperlink r:id="rId48">
        <w:r>
          <w:rPr>
            <w:rStyle w:val="Hyperlink"/>
          </w:rPr>
          <w:t xml:space="preserve">library-192@cbsuzao.ru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193    ул. Грина, д.11    8(495)711-62-33    </w:t>
      </w:r>
      <w:hyperlink r:id="rId49">
        <w:r>
          <w:rPr>
            <w:rStyle w:val="Hyperlink"/>
          </w:rPr>
          <w:t xml:space="preserve">library-193@cbsuzao.ru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194    ул. Изюмская, д.57    8(495)717-55-72    </w:t>
      </w:r>
      <w:hyperlink r:id="rId50">
        <w:r>
          <w:rPr>
            <w:rStyle w:val="Hyperlink"/>
          </w:rPr>
          <w:t xml:space="preserve">library-194@cbsuzao.ru</w:t>
        </w:r>
      </w:hyperlink>
      <w:r>
        <w:t xml:space="preserve">    Вт.-сб.10:00-19:00, вс.- пн. - выходные дни</w:t>
      </w:r>
      <w:r>
        <w:br/>
      </w:r>
      <w:r>
        <w:t xml:space="preserve">Библиотека № 195     ул. Адмирала Лазарева, д.61    8(499)793-31-90    </w:t>
      </w:r>
      <w:hyperlink r:id="rId51">
        <w:r>
          <w:rPr>
            <w:rStyle w:val="Hyperlink"/>
          </w:rPr>
          <w:t xml:space="preserve">library-195f1@cbsuzao.ru</w:t>
        </w:r>
      </w:hyperlink>
      <w:r>
        <w:t xml:space="preserve">    Вт.-сб.10:00-20:00, вс.12:00-20:00</w:t>
      </w:r>
      <w:r>
        <w:br/>
      </w:r>
      <w:r>
        <w:t xml:space="preserve">Библиотека № 195     Б-р Адмирала Ушакова, д.11    8(495)716-97-18    </w:t>
      </w:r>
      <w:hyperlink r:id="rId52">
        <w:r>
          <w:rPr>
            <w:rStyle w:val="Hyperlink"/>
          </w:rPr>
          <w:t xml:space="preserve">library-195f2@cbsuzao.ru</w:t>
        </w:r>
      </w:hyperlink>
      <w:r>
        <w:t xml:space="preserve">    Вт.-сб.12:00-22:00, вс.10:00-18:00</w:t>
      </w:r>
      <w:r>
        <w:br/>
      </w:r>
      <w:r>
        <w:t xml:space="preserve">Библиотека № 196    Симферопольский б-р, д.24, корп.1    8(495)318-23-85    </w:t>
      </w:r>
      <w:hyperlink r:id="rId53">
        <w:r>
          <w:rPr>
            <w:rStyle w:val="Hyperlink"/>
          </w:rPr>
          <w:t xml:space="preserve">library-196@cbsuzao.ru</w:t>
        </w:r>
      </w:hyperlink>
      <w:r>
        <w:t xml:space="preserve">    Вт.-сб.10:00-19:00, вс.- пн. - выходные дни</w:t>
      </w:r>
      <w:r>
        <w:br/>
      </w:r>
      <w:r>
        <w:br/>
      </w:r>
      <w:r>
        <w:t xml:space="preserve">Временные правила составлены на основе:</w:t>
      </w:r>
      <w:r>
        <w:br/>
      </w:r>
      <w:r>
        <w:t xml:space="preserve">1.    Инструкции Роспотребнадзора о проведение дезинфекционных мероприятий для профилактики заболеваний, вызываемых Коронавирусами (COVID-19) – режим доступа:</w:t>
      </w:r>
      <w:r>
        <w:t xml:space="preserve"> </w:t>
      </w:r>
      <w:hyperlink r:id="rId54">
        <w:r>
          <w:rPr>
            <w:rStyle w:val="Hyperlink"/>
          </w:rPr>
          <w:t xml:space="preserve">https://www.rospotrebnadzor.ru/region/korono_virus/rek_ros.php</w:t>
        </w:r>
      </w:hyperlink>
      <w:r>
        <w:br/>
      </w:r>
      <w:r>
        <w:t xml:space="preserve">2.    Информационный ресурс ИФЛА – режим доступа:</w:t>
      </w:r>
      <w:r>
        <w:t xml:space="preserve"> </w:t>
      </w:r>
      <w:hyperlink r:id="rId55">
        <w:r>
          <w:rPr>
            <w:rStyle w:val="Hyperlink"/>
          </w:rPr>
          <w:t xml:space="preserve">https://www.ifla.org/covid-19-and-libraries</w:t>
        </w:r>
      </w:hyperlink>
      <w:r>
        <w:br/>
      </w:r>
      <w:r>
        <w:t xml:space="preserve">3.    Рекомендации Управления обеспечения сохранности фондов Российской государственной библиотеки – режим доступа:</w:t>
      </w:r>
      <w:r>
        <w:t xml:space="preserve"> </w:t>
      </w:r>
      <w:hyperlink r:id="rId56">
        <w:r>
          <w:rPr>
            <w:rStyle w:val="Hyperlink"/>
          </w:rPr>
          <w:t xml:space="preserve">https://www.rsl.ru/photo/</w:t>
        </w:r>
      </w:hyperlink>
      <w:r>
        <w:t xml:space="preserve">!_ORS/5-PROFESSIONALAM/pandemia/knigi-na-karantine.pdf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7">
        <w:r>
          <w:rPr>
            <w:rStyle w:val="Hyperlink"/>
          </w:rPr>
          <w:t xml:space="preserve">http://cbsuzao.mos.ru/presscenter/news/detail/8958075.html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ГБУК города Москвы «ЦБС ЮЗАО»</w:t>
        </w:r>
      </w:hyperlink>
    </w:p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8" Target="http://cbsuzao.mos.ru" TargetMode="External" /><Relationship Type="http://schemas.openxmlformats.org/officeDocument/2006/relationships/hyperlink" Id="rId57" Target="http://cbsuzao.mos.ru/presscenter/news/detail/8958075.html" TargetMode="External" /><Relationship Type="http://schemas.openxmlformats.org/officeDocument/2006/relationships/hyperlink" Id="rId20" Target="https://cbsuzao.ru/" TargetMode="External" /><Relationship Type="http://schemas.openxmlformats.org/officeDocument/2006/relationships/hyperlink" Id="rId55" Target="https://www.ifla.org/covid-19-and-libraries" TargetMode="External" /><Relationship Type="http://schemas.openxmlformats.org/officeDocument/2006/relationships/hyperlink" Id="rId54" Target="https://www.rospotrebnadzor.ru/region/korono_virus/rek_ros.php" TargetMode="External" /><Relationship Type="http://schemas.openxmlformats.org/officeDocument/2006/relationships/hyperlink" Id="rId56" Target="https://www.rsl.ru/photo/" TargetMode="External" /><Relationship Type="http://schemas.openxmlformats.org/officeDocument/2006/relationships/hyperlink" Id="rId21" Target="mailto:library-168@cbsuzao.ru" TargetMode="External" /><Relationship Type="http://schemas.openxmlformats.org/officeDocument/2006/relationships/hyperlink" Id="rId22" Target="mailto:library-169@cbsuzao.ru" TargetMode="External" /><Relationship Type="http://schemas.openxmlformats.org/officeDocument/2006/relationships/hyperlink" Id="rId23" Target="mailto:library-170@cbsuzao.ru" TargetMode="External" /><Relationship Type="http://schemas.openxmlformats.org/officeDocument/2006/relationships/hyperlink" Id="rId24" Target="mailto:library-171f1-2@cbsuzao.ru" TargetMode="External" /><Relationship Type="http://schemas.openxmlformats.org/officeDocument/2006/relationships/hyperlink" Id="rId25" Target="mailto:library-171f3@cbsuzao.ru" TargetMode="External" /><Relationship Type="http://schemas.openxmlformats.org/officeDocument/2006/relationships/hyperlink" Id="rId26" Target="mailto:library-172f1@cbsuzao.ru" TargetMode="External" /><Relationship Type="http://schemas.openxmlformats.org/officeDocument/2006/relationships/hyperlink" Id="rId27" Target="mailto:library-173@cbsuzao.ru" TargetMode="External" /><Relationship Type="http://schemas.openxmlformats.org/officeDocument/2006/relationships/hyperlink" Id="rId28" Target="mailto:library-174@cbsuzao.ru" TargetMode="External" /><Relationship Type="http://schemas.openxmlformats.org/officeDocument/2006/relationships/hyperlink" Id="rId29" Target="mailto:library-175@cbsuzao.ru" TargetMode="External" /><Relationship Type="http://schemas.openxmlformats.org/officeDocument/2006/relationships/hyperlink" Id="rId30" Target="mailto:library-177@cbsuzao.ru" TargetMode="External" /><Relationship Type="http://schemas.openxmlformats.org/officeDocument/2006/relationships/hyperlink" Id="rId31" Target="mailto:library-178@cbsuzao.ru" TargetMode="External" /><Relationship Type="http://schemas.openxmlformats.org/officeDocument/2006/relationships/hyperlink" Id="rId32" Target="mailto:library-179f1@cbsuzao.ru" TargetMode="External" /><Relationship Type="http://schemas.openxmlformats.org/officeDocument/2006/relationships/hyperlink" Id="rId33" Target="mailto:library-179f2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6@cbsuzao.ru" TargetMode="External" /><Relationship Type="http://schemas.openxmlformats.org/officeDocument/2006/relationships/hyperlink" Id="rId42" Target="mailto:library-187@cbsuzao.ru" TargetMode="External" /><Relationship Type="http://schemas.openxmlformats.org/officeDocument/2006/relationships/hyperlink" Id="rId43" Target="mailto:library-188@cbsuzao.ru" TargetMode="External" /><Relationship Type="http://schemas.openxmlformats.org/officeDocument/2006/relationships/hyperlink" Id="rId44" Target="mailto:library-189f1@cbsuzao.ru" TargetMode="External" /><Relationship Type="http://schemas.openxmlformats.org/officeDocument/2006/relationships/hyperlink" Id="rId45" Target="mailto:library-189f2@cbsuzao.ru" TargetMode="External" /><Relationship Type="http://schemas.openxmlformats.org/officeDocument/2006/relationships/hyperlink" Id="rId46" Target="mailto:library-190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5f2@cbsuzao.ru" TargetMode="External" /><Relationship Type="http://schemas.openxmlformats.org/officeDocument/2006/relationships/hyperlink" Id="rId53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://cbsuzao.mos.ru" TargetMode="External" /><Relationship Type="http://schemas.openxmlformats.org/officeDocument/2006/relationships/hyperlink" Id="rId57" Target="http://cbsuzao.mos.ru/presscenter/news/detail/8958075.html" TargetMode="External" /><Relationship Type="http://schemas.openxmlformats.org/officeDocument/2006/relationships/hyperlink" Id="rId20" Target="https://cbsuzao.ru/" TargetMode="External" /><Relationship Type="http://schemas.openxmlformats.org/officeDocument/2006/relationships/hyperlink" Id="rId55" Target="https://www.ifla.org/covid-19-and-libraries" TargetMode="External" /><Relationship Type="http://schemas.openxmlformats.org/officeDocument/2006/relationships/hyperlink" Id="rId54" Target="https://www.rospotrebnadzor.ru/region/korono_virus/rek_ros.php" TargetMode="External" /><Relationship Type="http://schemas.openxmlformats.org/officeDocument/2006/relationships/hyperlink" Id="rId56" Target="https://www.rsl.ru/photo/" TargetMode="External" /><Relationship Type="http://schemas.openxmlformats.org/officeDocument/2006/relationships/hyperlink" Id="rId21" Target="mailto:library-168@cbsuzao.ru" TargetMode="External" /><Relationship Type="http://schemas.openxmlformats.org/officeDocument/2006/relationships/hyperlink" Id="rId22" Target="mailto:library-169@cbsuzao.ru" TargetMode="External" /><Relationship Type="http://schemas.openxmlformats.org/officeDocument/2006/relationships/hyperlink" Id="rId23" Target="mailto:library-170@cbsuzao.ru" TargetMode="External" /><Relationship Type="http://schemas.openxmlformats.org/officeDocument/2006/relationships/hyperlink" Id="rId24" Target="mailto:library-171f1-2@cbsuzao.ru" TargetMode="External" /><Relationship Type="http://schemas.openxmlformats.org/officeDocument/2006/relationships/hyperlink" Id="rId25" Target="mailto:library-171f3@cbsuzao.ru" TargetMode="External" /><Relationship Type="http://schemas.openxmlformats.org/officeDocument/2006/relationships/hyperlink" Id="rId26" Target="mailto:library-172f1@cbsuzao.ru" TargetMode="External" /><Relationship Type="http://schemas.openxmlformats.org/officeDocument/2006/relationships/hyperlink" Id="rId27" Target="mailto:library-173@cbsuzao.ru" TargetMode="External" /><Relationship Type="http://schemas.openxmlformats.org/officeDocument/2006/relationships/hyperlink" Id="rId28" Target="mailto:library-174@cbsuzao.ru" TargetMode="External" /><Relationship Type="http://schemas.openxmlformats.org/officeDocument/2006/relationships/hyperlink" Id="rId29" Target="mailto:library-175@cbsuzao.ru" TargetMode="External" /><Relationship Type="http://schemas.openxmlformats.org/officeDocument/2006/relationships/hyperlink" Id="rId30" Target="mailto:library-177@cbsuzao.ru" TargetMode="External" /><Relationship Type="http://schemas.openxmlformats.org/officeDocument/2006/relationships/hyperlink" Id="rId31" Target="mailto:library-178@cbsuzao.ru" TargetMode="External" /><Relationship Type="http://schemas.openxmlformats.org/officeDocument/2006/relationships/hyperlink" Id="rId32" Target="mailto:library-179f1@cbsuzao.ru" TargetMode="External" /><Relationship Type="http://schemas.openxmlformats.org/officeDocument/2006/relationships/hyperlink" Id="rId33" Target="mailto:library-179f2@cbsuzao.ru" TargetMode="External" /><Relationship Type="http://schemas.openxmlformats.org/officeDocument/2006/relationships/hyperlink" Id="rId34" Target="mailto:library-181@cbsuzao.ru" TargetMode="External" /><Relationship Type="http://schemas.openxmlformats.org/officeDocument/2006/relationships/hyperlink" Id="rId35" Target="mailto:library-182f1@cbsuzao.ru" TargetMode="External" /><Relationship Type="http://schemas.openxmlformats.org/officeDocument/2006/relationships/hyperlink" Id="rId36" Target="mailto:library-182f2@cbsuzao.ru" TargetMode="External" /><Relationship Type="http://schemas.openxmlformats.org/officeDocument/2006/relationships/hyperlink" Id="rId37" Target="mailto:library-183@cbsuzao.ru" TargetMode="External" /><Relationship Type="http://schemas.openxmlformats.org/officeDocument/2006/relationships/hyperlink" Id="rId38" Target="mailto:library-183pv@cbsuzao.ru" TargetMode="External" /><Relationship Type="http://schemas.openxmlformats.org/officeDocument/2006/relationships/hyperlink" Id="rId39" Target="mailto:library-184@cbsuzao.ru" TargetMode="External" /><Relationship Type="http://schemas.openxmlformats.org/officeDocument/2006/relationships/hyperlink" Id="rId40" Target="mailto:library-185@cbsuzao.ru" TargetMode="External" /><Relationship Type="http://schemas.openxmlformats.org/officeDocument/2006/relationships/hyperlink" Id="rId41" Target="mailto:library-186@cbsuzao.ru" TargetMode="External" /><Relationship Type="http://schemas.openxmlformats.org/officeDocument/2006/relationships/hyperlink" Id="rId42" Target="mailto:library-187@cbsuzao.ru" TargetMode="External" /><Relationship Type="http://schemas.openxmlformats.org/officeDocument/2006/relationships/hyperlink" Id="rId43" Target="mailto:library-188@cbsuzao.ru" TargetMode="External" /><Relationship Type="http://schemas.openxmlformats.org/officeDocument/2006/relationships/hyperlink" Id="rId44" Target="mailto:library-189f1@cbsuzao.ru" TargetMode="External" /><Relationship Type="http://schemas.openxmlformats.org/officeDocument/2006/relationships/hyperlink" Id="rId45" Target="mailto:library-189f2@cbsuzao.ru" TargetMode="External" /><Relationship Type="http://schemas.openxmlformats.org/officeDocument/2006/relationships/hyperlink" Id="rId46" Target="mailto:library-190@cbsuzao.ru" TargetMode="External" /><Relationship Type="http://schemas.openxmlformats.org/officeDocument/2006/relationships/hyperlink" Id="rId47" Target="mailto:library-191@cbsuzao.ru" TargetMode="External" /><Relationship Type="http://schemas.openxmlformats.org/officeDocument/2006/relationships/hyperlink" Id="rId48" Target="mailto:library-192@cbsuzao.ru" TargetMode="External" /><Relationship Type="http://schemas.openxmlformats.org/officeDocument/2006/relationships/hyperlink" Id="rId49" Target="mailto:library-193@cbsuzao.ru" TargetMode="External" /><Relationship Type="http://schemas.openxmlformats.org/officeDocument/2006/relationships/hyperlink" Id="rId50" Target="mailto:library-194@cbsuzao.ru" TargetMode="External" /><Relationship Type="http://schemas.openxmlformats.org/officeDocument/2006/relationships/hyperlink" Id="rId51" Target="mailto:library-195f1@cbsuzao.ru" TargetMode="External" /><Relationship Type="http://schemas.openxmlformats.org/officeDocument/2006/relationships/hyperlink" Id="rId52" Target="mailto:library-195f2@cbsuzao.ru" TargetMode="External" /><Relationship Type="http://schemas.openxmlformats.org/officeDocument/2006/relationships/hyperlink" Id="rId53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2024-07-25T17:32:26Z</dcterms:created>
  <dcterms:modified xsi:type="dcterms:W3CDTF">2024-07-25T17:32:26Z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