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день-города-2020"/>
    <w:p>
      <w:pPr>
        <w:pStyle w:val="Heading3"/>
      </w:pPr>
      <w:r>
        <w:t xml:space="preserve">"День Города 2020"</w:t>
      </w:r>
    </w:p>
    <w:p>
      <w:pPr>
        <w:pStyle w:val="FirstParagraph"/>
      </w:pPr>
      <w:r>
        <w:t xml:space="preserve">02.09.2020</w:t>
      </w:r>
    </w:p>
    <w:p>
      <w:pPr>
        <w:pStyle w:val="BodyText"/>
      </w:pPr>
      <w:r>
        <w:t xml:space="preserve">День города в Москве – это всегда яркий и незабываемый праздник. В 2020 году москвичи будут отмечать 873-летие столицы в субботу и воскресенье 5 и 6 сентября. Тема праздника – «Музейная Москва». В этом году День города пройдет без массовых гуляний на Тверской и крупных концертов, на этот раз его площадками станут главным образом парки, районные площадки, культурные центры и, конечно, библиотеки.</w:t>
      </w:r>
      <w:r>
        <w:br/>
      </w:r>
      <w:r>
        <w:br/>
      </w:r>
      <w:r>
        <w:br/>
      </w:r>
      <w:r>
        <w:t xml:space="preserve">Программа мероприятий библиотек округа:</w:t>
      </w:r>
      <w:r>
        <w:br/>
      </w:r>
      <w:r>
        <w:br/>
      </w:r>
      <w:r>
        <w:br/>
      </w:r>
      <w:r>
        <w:t xml:space="preserve">5 сентября в 12:00</w:t>
      </w:r>
      <w:r>
        <w:br/>
      </w:r>
      <w:r>
        <w:br/>
      </w:r>
      <w:r>
        <w:t xml:space="preserve">«Московский алфавит». Видео-презентация. Трансляция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https://www.facebook.com/biblioteka173</w:t>
        </w:r>
      </w:hyperlink>
      <w:r>
        <w:br/>
      </w:r>
      <w:r>
        <w:br/>
      </w:r>
      <w:r>
        <w:t xml:space="preserve">«Мороженое из бумаги». Мастер-класс по изготовлению мороженого из бумаги в технике оригами. Трансляция по ссылке:</w:t>
      </w:r>
      <w:r>
        <w:t xml:space="preserve"> </w:t>
      </w:r>
      <w:hyperlink r:id="rId21">
        <w:r>
          <w:rPr>
            <w:rStyle w:val="Hyperlink"/>
          </w:rPr>
          <w:t xml:space="preserve">https://vk.com/biblioteka179</w:t>
        </w:r>
      </w:hyperlink>
      <w:r>
        <w:br/>
      </w:r>
      <w:r>
        <w:br/>
      </w:r>
      <w:r>
        <w:t xml:space="preserve">«Музыкальная Москва». Праздничный концерт. Трансляция по ссылке:</w:t>
      </w:r>
      <w:r>
        <w:t xml:space="preserve"> </w:t>
      </w:r>
      <w:hyperlink r:id="rId22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br/>
      </w:r>
      <w:r>
        <w:t xml:space="preserve">5 сентября в 12:00</w:t>
      </w:r>
      <w:r>
        <w:br/>
      </w:r>
      <w:r>
        <w:br/>
      </w:r>
      <w:r>
        <w:t xml:space="preserve">Экскурсия по экспериментальным кварталам района «Академический. Мечты о будущем». Прогулка по 9 и 10 экспериментальным кварталам Черёмушек, где планировалось опробовать новые условия быта для человека будущего. Начало экскурсии: Детская библиотека № 178 - Культурный центр А. Л. Барто (ул. Дмитрия Ульянова д. 24), окончание - Дом аспиранта и стажера МГУ (ул. Шверника д. 19). Ссылка на регистрацию:</w:t>
      </w:r>
      <w:r>
        <w:t xml:space="preserve"> </w:t>
      </w:r>
      <w:hyperlink r:id="rId23">
        <w:r>
          <w:rPr>
            <w:rStyle w:val="Hyperlink"/>
          </w:rPr>
          <w:t xml:space="preserve">https://detskaya-biblioteka-178-k.timepad.ru/event/1408266</w:t>
        </w:r>
      </w:hyperlink>
      <w:r>
        <w:br/>
      </w:r>
      <w:r>
        <w:br/>
      </w:r>
      <w:r>
        <w:br/>
      </w:r>
      <w:r>
        <w:t xml:space="preserve">5 сентября в 13:00</w:t>
      </w:r>
      <w:r>
        <w:br/>
      </w:r>
      <w:r>
        <w:br/>
      </w:r>
      <w:r>
        <w:t xml:space="preserve">«Дорогая моя столица, золотая моя Москва». Видеопрезентация. Трансляция по ссылке:</w:t>
      </w:r>
      <w:r>
        <w:t xml:space="preserve"> </w:t>
      </w:r>
      <w:hyperlink r:id="rId24">
        <w:r>
          <w:rPr>
            <w:rStyle w:val="Hyperlink"/>
          </w:rPr>
          <w:t xml:space="preserve">https://www.facebook.com/biblioteka182f1/</w:t>
        </w:r>
      </w:hyperlink>
      <w:r>
        <w:br/>
      </w:r>
      <w:r>
        <w:br/>
      </w:r>
      <w:r>
        <w:br/>
      </w:r>
      <w:r>
        <w:t xml:space="preserve">5 сентября в 14:00</w:t>
      </w:r>
      <w:r>
        <w:br/>
      </w:r>
      <w:r>
        <w:br/>
      </w:r>
      <w:r>
        <w:t xml:space="preserve">Мастер-класс по изготовлению букета цветов из гофрированной бумаги и конфет «Вечерняя Москва». Ссылка на трансляцию:</w:t>
      </w:r>
      <w:r>
        <w:t xml:space="preserve"> </w:t>
      </w:r>
      <w:hyperlink r:id="rId25">
        <w:r>
          <w:rPr>
            <w:rStyle w:val="Hyperlink"/>
          </w:rPr>
          <w:t xml:space="preserve">https://vk.com/biblioteka171</w:t>
        </w:r>
      </w:hyperlink>
      <w:r>
        <w:br/>
      </w:r>
      <w:r>
        <w:br/>
      </w:r>
      <w:r>
        <w:br/>
      </w:r>
      <w:r>
        <w:t xml:space="preserve">5 сентября в 14:00</w:t>
      </w:r>
      <w:r>
        <w:br/>
      </w:r>
      <w:r>
        <w:br/>
      </w:r>
      <w:r>
        <w:t xml:space="preserve">«Москва – город будущего». Творческая мастерская ко Дню города в Библиотеке № 169 «Проспект» по адресу: Ленинский проспект, д. 127. Также доступно онлайн по ссылке:</w:t>
      </w:r>
      <w:r>
        <w:t xml:space="preserve"> </w:t>
      </w:r>
      <w:hyperlink r:id="rId26">
        <w:r>
          <w:rPr>
            <w:rStyle w:val="Hyperlink"/>
          </w:rPr>
          <w:t xml:space="preserve">https://www.youtube.com/channel/UCah-H28Ks0bezP5IqQBuk8A</w:t>
        </w:r>
      </w:hyperlink>
      <w:r>
        <w:br/>
      </w:r>
      <w:r>
        <w:br/>
      </w:r>
      <w:r>
        <w:br/>
      </w:r>
      <w:r>
        <w:t xml:space="preserve">5 сентября в 14:00</w:t>
      </w:r>
      <w:r>
        <w:br/>
      </w:r>
      <w:r>
        <w:br/>
      </w:r>
      <w:r>
        <w:t xml:space="preserve">Экскурсия «Московский Сократ Николай Федоров и его «московский текст»». Участники экскурсии познакомятся с Домом Пашкова, где в XIX в. располагались коллекции Московского публичного и Румянцевского музеев и где более 25 лет, с 1874 по 1898 гг. проработал «идеальный библиотекарь», «герой и подвижник в области книговедения» Николай Федоров. Пешеходную экскурсию проведет Анастасия Георгиевна Гачева. Сбор участников на углу ул. Мясницкой и Фуркасовского переулка у левого флигеля Дома Чертковых (ул. Мясницкая, д. 7, строение 2).</w:t>
      </w:r>
      <w:r>
        <w:br/>
      </w:r>
      <w:r>
        <w:br/>
      </w:r>
      <w:r>
        <w:br/>
      </w:r>
      <w:r>
        <w:t xml:space="preserve">5 сентября в 14:00</w:t>
      </w:r>
      <w:r>
        <w:br/>
      </w:r>
      <w:r>
        <w:br/>
      </w:r>
      <w:r>
        <w:t xml:space="preserve">«Любимый город». День открытых дверей в Библиотеке № 184 по адресу: ул. Академика Варги, д. 38. Комплексная программа: выступление профессионального певца – Георгия Тадоровского с классическо-эстрадной программой «Мой любимый город»; художественный мастер-класс для детей: «Рисуем Москву»; мастер-класс по эстрадному вокалу от руководителя студии «Созвездие»; презентация кружка «Робототехника и программирование в современной жизни города», презентация кружка «Шахматы для всех».</w:t>
      </w:r>
      <w:r>
        <w:br/>
      </w:r>
      <w:r>
        <w:br/>
      </w:r>
      <w:r>
        <w:br/>
      </w:r>
      <w:r>
        <w:t xml:space="preserve">5 сентября в 15:00</w:t>
      </w:r>
      <w:r>
        <w:br/>
      </w:r>
      <w:r>
        <w:br/>
      </w:r>
      <w:r>
        <w:t xml:space="preserve">«Споёмте, друзья!». Предлагаем вспомнить и посмотреть любимые фильмы о Москве в Библиотеке № 186 имени С.А. Есенина по адресу: ул. Кржижановского, д. 15, корп. 5</w:t>
      </w:r>
      <w:r>
        <w:br/>
      </w:r>
      <w:r>
        <w:br/>
      </w:r>
      <w:r>
        <w:br/>
      </w:r>
      <w:r>
        <w:t xml:space="preserve">5 сентября в 15:00</w:t>
      </w:r>
      <w:r>
        <w:br/>
      </w:r>
      <w:r>
        <w:br/>
      </w:r>
      <w:r>
        <w:t xml:space="preserve">Клуб «Любимое кино». Показ фильмов Михаила Жебрака «Пешком... Москва Пушкинская» и «Москва Гиляровского» в Библиотеке №182 по адресу: ул. Новочеремушкинская, д. 4, корп.2</w:t>
      </w:r>
      <w:r>
        <w:br/>
      </w:r>
      <w:r>
        <w:br/>
      </w:r>
      <w:r>
        <w:br/>
      </w:r>
      <w:r>
        <w:t xml:space="preserve">5 сентября в 15:00</w:t>
      </w:r>
      <w:r>
        <w:br/>
      </w:r>
      <w:r>
        <w:br/>
      </w:r>
      <w:r>
        <w:t xml:space="preserve">«Книжки разные нужны». Интерактивная экскурсия в Центральной библиотеке №190 по адресу: ул. Профсоюзная, д. 115, корп. 1</w:t>
      </w:r>
      <w:r>
        <w:br/>
      </w:r>
      <w:r>
        <w:br/>
      </w:r>
      <w:r>
        <w:br/>
      </w:r>
      <w:r>
        <w:t xml:space="preserve">5 сентября в 16:00</w:t>
      </w:r>
      <w:r>
        <w:br/>
      </w:r>
      <w:r>
        <w:br/>
      </w:r>
      <w:r>
        <w:t xml:space="preserve">«В городе». Открытие художественной выставки Арт-группы Сезон в Библиотеке №195 по адресу: ул. Адмирала Лазарева, д. 61</w:t>
      </w:r>
      <w:r>
        <w:br/>
      </w:r>
      <w:r>
        <w:br/>
      </w:r>
      <w:r>
        <w:br/>
      </w:r>
      <w:r>
        <w:t xml:space="preserve">5 сентября в 17:00</w:t>
      </w:r>
      <w:r>
        <w:br/>
      </w:r>
      <w:r>
        <w:br/>
      </w:r>
      <w:r>
        <w:t xml:space="preserve">«Академический. История старинных усадеб». Видео-экскурсия по старинным усадьбам Академического района. Ссылка на трансляцию</w:t>
      </w:r>
      <w:r>
        <w:t xml:space="preserve"> </w:t>
      </w:r>
      <w:hyperlink r:id="rId27">
        <w:r>
          <w:rPr>
            <w:rStyle w:val="Hyperlink"/>
          </w:rPr>
          <w:t xml:space="preserve">https://www.youtube.com/channel/UCOY6eBadlzsGBYxBDYhI1Pw</w:t>
        </w:r>
      </w:hyperlink>
      <w:r>
        <w:br/>
      </w:r>
      <w:r>
        <w:br/>
      </w:r>
      <w:r>
        <w:br/>
      </w:r>
      <w:r>
        <w:t xml:space="preserve">5 сентября в 17:00</w:t>
      </w:r>
      <w:r>
        <w:br/>
      </w:r>
      <w:r>
        <w:br/>
      </w:r>
      <w:r>
        <w:t xml:space="preserve">«С любовью о Москве». Краеведческая видео-презентация. Трансляция по ссылке:</w:t>
      </w:r>
      <w:r>
        <w:t xml:space="preserve"> </w:t>
      </w:r>
      <w:hyperlink r:id="rId25">
        <w:r>
          <w:rPr>
            <w:rStyle w:val="Hyperlink"/>
          </w:rPr>
          <w:t xml:space="preserve">https://vk.com/biblioteka171</w:t>
        </w:r>
      </w:hyperlink>
      <w:r>
        <w:t xml:space="preserve"> </w:t>
      </w:r>
      <w:hyperlink r:id="rId28">
        <w:r>
          <w:rPr>
            <w:rStyle w:val="Hyperlink"/>
          </w:rPr>
          <w:t xml:space="preserve">https://www.facebook.com/biblioteka171/</w:t>
        </w:r>
      </w:hyperlink>
      <w:r>
        <w:br/>
      </w:r>
      <w:r>
        <w:br/>
      </w:r>
      <w:r>
        <w:br/>
      </w:r>
      <w:r>
        <w:t xml:space="preserve">5 сентября в 18:00</w:t>
      </w:r>
      <w:r>
        <w:br/>
      </w:r>
      <w:r>
        <w:br/>
      </w:r>
      <w:r>
        <w:t xml:space="preserve">Презентация книги Анастасии Гачевой «Идеал ведь тоже действительность...», встреча с автором в Библиотеке №180 по адресу    : ул. Профсоюзная, д. 92</w:t>
      </w:r>
      <w:r>
        <w:br/>
      </w:r>
      <w:r>
        <w:br/>
      </w:r>
      <w:r>
        <w:br/>
      </w:r>
      <w:r>
        <w:t xml:space="preserve">6 сентября в 12:00</w:t>
      </w:r>
      <w:r>
        <w:br/>
      </w:r>
      <w:r>
        <w:br/>
      </w:r>
      <w:r>
        <w:t xml:space="preserve">«С днем рождения, столица!». Видеообзор книг о Москве. Трансляция по ссылке:</w:t>
      </w:r>
      <w:r>
        <w:t xml:space="preserve"> </w:t>
      </w:r>
      <w:hyperlink r:id="rId29">
        <w:r>
          <w:rPr>
            <w:rStyle w:val="Hyperlink"/>
          </w:rPr>
          <w:t xml:space="preserve">https://vk.com/biblioteka194</w:t>
        </w:r>
      </w:hyperlink>
      <w:r>
        <w:br/>
      </w:r>
      <w:r>
        <w:br/>
      </w:r>
      <w:r>
        <w:br/>
      </w:r>
      <w:r>
        <w:t xml:space="preserve">6 сентября в 13:00</w:t>
      </w:r>
      <w:r>
        <w:br/>
      </w:r>
      <w:r>
        <w:br/>
      </w:r>
      <w:r>
        <w:t xml:space="preserve">Экскурсия-одиссея «Переоткрытие Беляево». Сбор группы у Библиотеки № 180 по адресу: ул. Профсоюзная, д. 92. Пешеходную экскурсию проведет Анна Олеговна Горская.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http://cbsuzao.mos.ru/presscenter/news/detail/9193128.html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ГБУК города Москвы «ЦБС ЮЗАО»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cbsuzao.mos.ru" TargetMode="External" /><Relationship Type="http://schemas.openxmlformats.org/officeDocument/2006/relationships/hyperlink" Id="rId30" Target="http://cbsuzao.mos.ru/presscenter/news/detail/9193128.html" TargetMode="External" /><Relationship Type="http://schemas.openxmlformats.org/officeDocument/2006/relationships/hyperlink" Id="rId23" Target="https://detskaya-biblioteka-178-k.timepad.ru/event/1408266" TargetMode="External" /><Relationship Type="http://schemas.openxmlformats.org/officeDocument/2006/relationships/hyperlink" Id="rId25" Target="https://vk.com/biblioteka171" TargetMode="External" /><Relationship Type="http://schemas.openxmlformats.org/officeDocument/2006/relationships/hyperlink" Id="rId21" Target="https://vk.com/biblioteka179" TargetMode="External" /><Relationship Type="http://schemas.openxmlformats.org/officeDocument/2006/relationships/hyperlink" Id="rId29" Target="https://vk.com/biblioteka194" TargetMode="External" /><Relationship Type="http://schemas.openxmlformats.org/officeDocument/2006/relationships/hyperlink" Id="rId28" Target="https://www.facebook.com/biblioteka171/" TargetMode="External" /><Relationship Type="http://schemas.openxmlformats.org/officeDocument/2006/relationships/hyperlink" Id="rId22" Target="https://www.facebook.com/biblioteka172/" TargetMode="External" /><Relationship Type="http://schemas.openxmlformats.org/officeDocument/2006/relationships/hyperlink" Id="rId20" Target="https://www.facebook.com/biblioteka173" TargetMode="External" /><Relationship Type="http://schemas.openxmlformats.org/officeDocument/2006/relationships/hyperlink" Id="rId24" Target="https://www.facebook.com/biblioteka182f1/" TargetMode="External" /><Relationship Type="http://schemas.openxmlformats.org/officeDocument/2006/relationships/hyperlink" Id="rId27" Target="https://www.youtube.com/channel/UCOY6eBadlzsGBYxBDYhI1Pw" TargetMode="External" /><Relationship Type="http://schemas.openxmlformats.org/officeDocument/2006/relationships/hyperlink" Id="rId26" Target="https://www.youtube.com/channel/UCah-H28Ks0bezP5IqQBuk8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cbsuzao.mos.ru" TargetMode="External" /><Relationship Type="http://schemas.openxmlformats.org/officeDocument/2006/relationships/hyperlink" Id="rId30" Target="http://cbsuzao.mos.ru/presscenter/news/detail/9193128.html" TargetMode="External" /><Relationship Type="http://schemas.openxmlformats.org/officeDocument/2006/relationships/hyperlink" Id="rId23" Target="https://detskaya-biblioteka-178-k.timepad.ru/event/1408266" TargetMode="External" /><Relationship Type="http://schemas.openxmlformats.org/officeDocument/2006/relationships/hyperlink" Id="rId25" Target="https://vk.com/biblioteka171" TargetMode="External" /><Relationship Type="http://schemas.openxmlformats.org/officeDocument/2006/relationships/hyperlink" Id="rId21" Target="https://vk.com/biblioteka179" TargetMode="External" /><Relationship Type="http://schemas.openxmlformats.org/officeDocument/2006/relationships/hyperlink" Id="rId29" Target="https://vk.com/biblioteka194" TargetMode="External" /><Relationship Type="http://schemas.openxmlformats.org/officeDocument/2006/relationships/hyperlink" Id="rId28" Target="https://www.facebook.com/biblioteka171/" TargetMode="External" /><Relationship Type="http://schemas.openxmlformats.org/officeDocument/2006/relationships/hyperlink" Id="rId22" Target="https://www.facebook.com/biblioteka172/" TargetMode="External" /><Relationship Type="http://schemas.openxmlformats.org/officeDocument/2006/relationships/hyperlink" Id="rId20" Target="https://www.facebook.com/biblioteka173" TargetMode="External" /><Relationship Type="http://schemas.openxmlformats.org/officeDocument/2006/relationships/hyperlink" Id="rId24" Target="https://www.facebook.com/biblioteka182f1/" TargetMode="External" /><Relationship Type="http://schemas.openxmlformats.org/officeDocument/2006/relationships/hyperlink" Id="rId27" Target="https://www.youtube.com/channel/UCOY6eBadlzsGBYxBDYhI1Pw" TargetMode="External" /><Relationship Type="http://schemas.openxmlformats.org/officeDocument/2006/relationships/hyperlink" Id="rId26" Target="https://www.youtube.com/channel/UCah-H28Ks0bezP5IqQBuk8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2023-06-03T20:54:41Z</dcterms:created>
  <dcterms:modified xsi:type="dcterms:W3CDTF">2023-06-03T20:54:41Z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