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ночь-искусств"/>
    <w:p>
      <w:pPr>
        <w:pStyle w:val="Heading3"/>
      </w:pPr>
      <w:r>
        <w:t xml:space="preserve">"Ночь искусств"</w:t>
      </w:r>
    </w:p>
    <w:p>
      <w:pPr>
        <w:pStyle w:val="FirstParagraph"/>
      </w:pPr>
      <w:r>
        <w:t xml:space="preserve">23.10.2020</w:t>
      </w:r>
    </w:p>
    <w:p>
      <w:pPr>
        <w:pStyle w:val="BodyText"/>
      </w:pPr>
      <w:r>
        <w:t xml:space="preserve">Ночь искусств – это масштабное мероприятие, которое затрагивает все жанры творчества: живопись, декоративно-прикладное искусство, скульптуру, музыку, поэзию, хореографию, кинематограф, анимацию и многое другое. Его главная задача заключается в том, чтобы объединить творца и зрителя, дать возможность каждому желающему пробудить свой творческий потенциал. Концерты, презентации, мастер-классы, встречи с популярными деятелями искусств способствуют пробуждению фантазии и креативных способностей у участников акции, продуктивному обмену идеями, поиску новых друзей и единомышленников.</w:t>
      </w:r>
      <w:r>
        <w:br/>
      </w:r>
      <w:r>
        <w:br/>
      </w:r>
      <w:r>
        <w:br/>
      </w:r>
      <w:r>
        <w:t xml:space="preserve">В этом году Ежегодная всероссийская акция пройдет 3 ноября в формате онлайн. Приглашаем познакомиться с интересными экспозициями в библиотеках, отправиться на экскурсию по Дальнему Востоку, принять участие в мастер-классах и послушать классическую музыку.</w:t>
      </w:r>
      <w:r>
        <w:br/>
      </w:r>
      <w:r>
        <w:br/>
      </w:r>
      <w:r>
        <w:br/>
      </w:r>
      <w:r>
        <w:t xml:space="preserve">Программа:</w:t>
      </w:r>
      <w:r>
        <w:br/>
      </w:r>
      <w:r>
        <w:br/>
      </w:r>
      <w:r>
        <w:t xml:space="preserve">В 17.00 пройдет прямая трансляция концерта «От искусства исполнять к искусству слушать» из Розовой гостиной Библиотеки № 183 им. Данте Алигьери. В программе концерта выступление лауреатов международных конкурсов Григория Катц (виолончель) и Светланы Истоминой (фортепиано).          </w:t>
      </w:r>
      <w:r>
        <w:br/>
      </w:r>
      <w:r>
        <w:br/>
      </w:r>
      <w:r>
        <w:t xml:space="preserve">Онлайн-платформа:</w:t>
      </w:r>
      <w:r>
        <w:t xml:space="preserve"> </w:t>
      </w:r>
      <w:hyperlink r:id="rId20">
        <w:r>
          <w:rPr>
            <w:rStyle w:val="Hyperlink"/>
          </w:rPr>
          <w:t xml:space="preserve">https://www.youtube.com/channel/UC2KSZ76AkkHb-eBedtrdU2Q</w:t>
        </w:r>
      </w:hyperlink>
      <w:r>
        <w:br/>
      </w:r>
      <w:r>
        <w:br/>
      </w:r>
      <w:r>
        <w:t xml:space="preserve">Телефон для справок: 8 (495) 938-27-41</w:t>
      </w:r>
      <w:r>
        <w:br/>
      </w:r>
      <w:r>
        <w:br/>
      </w:r>
      <w:r>
        <w:t xml:space="preserve">В 17.00 программа Библиотеки № 182 «Искусство глазами детей»    будет опубликована на странице</w:t>
      </w:r>
      <w:r>
        <w:t xml:space="preserve"> </w:t>
      </w:r>
      <w:hyperlink r:id="rId21">
        <w:r>
          <w:rPr>
            <w:rStyle w:val="Hyperlink"/>
          </w:rPr>
          <w:t xml:space="preserve">https://www.facebook.com/biblioteka182f1</w:t>
        </w:r>
      </w:hyperlink>
      <w:r>
        <w:br/>
      </w:r>
      <w:r>
        <w:br/>
      </w:r>
      <w:r>
        <w:t xml:space="preserve">Телефон для справок: 8 (499) 129-56-11</w:t>
      </w:r>
      <w:r>
        <w:br/>
      </w:r>
      <w:r>
        <w:br/>
      </w:r>
      <w:r>
        <w:t xml:space="preserve">В 17.00 мастер-класс по живописи проведут сотрудники Библиотеки № 179. Мастер-класс будет доступен по ссылке:</w:t>
      </w:r>
      <w:r>
        <w:t xml:space="preserve"> </w:t>
      </w:r>
      <w:hyperlink r:id="rId22">
        <w:r>
          <w:rPr>
            <w:rStyle w:val="Hyperlink"/>
          </w:rPr>
          <w:t xml:space="preserve">https://www.youtube.com/channel/UCAUh4_fl8y0Ebqq4pyqkB0Q/featured?view_as=subscriber</w:t>
        </w:r>
      </w:hyperlink>
      <w:r>
        <w:br/>
      </w:r>
      <w:r>
        <w:br/>
      </w:r>
      <w:r>
        <w:t xml:space="preserve">Телефон для справок: 8 (499) 133-11-51</w:t>
      </w:r>
      <w:r>
        <w:br/>
      </w:r>
      <w:r>
        <w:br/>
      </w:r>
      <w:r>
        <w:t xml:space="preserve">В 18.00 начнется комплексная программа «Путешествие на Дальний Восток». В программе встреча с учёными, писателями, путешественниками и преподавателями географии Денисом Буточниковым и Владимиром Ходовым, знатоками самых интересных фактов о природе региона. А также встреча с автором книги «Транссиб: поезд отправляется» Александрой Литвиной, которая расскажет о том, как была написана эта книга, что послужило основой для сюжета и какие самые занимательные истории поведали жители городов и посёлков, расположенных вдоль следования поезда по самой длинной железнодорожной магистрали в нашей стране. Программа, организованная Детской библиотекой №178 – Культурным центром им. А. Л. Барто будет доступна по ссылке:</w:t>
      </w:r>
      <w:r>
        <w:t xml:space="preserve"> </w:t>
      </w:r>
      <w:hyperlink r:id="rId23">
        <w:r>
          <w:rPr>
            <w:rStyle w:val="Hyperlink"/>
          </w:rPr>
          <w:t xml:space="preserve">https://www.youtube.com/channel/UCOY6eBadlzsGBYxBDYhI1Pw</w:t>
        </w:r>
      </w:hyperlink>
      <w:r>
        <w:br/>
      </w:r>
      <w:r>
        <w:br/>
      </w:r>
      <w:r>
        <w:t xml:space="preserve">Телефон для справок: 8 (499) 124-31-02</w:t>
      </w:r>
      <w:r>
        <w:br/>
      </w:r>
      <w:r>
        <w:br/>
      </w:r>
      <w:r>
        <w:t xml:space="preserve">В 19.00 в рамках акции Библиотека № 172 расскажет о тех событиях, которые прошли в ее стенах под покровительством муз. В программе фрагменты выступлений артистов Москонцерта. Прозвучат стихотворения, романсы и эстрадные песни. Прекрасные пианисты исполнят классическую музыку. Юные солисты студии «Музыкальный вундеркинд» покажут свое мастерство. Будут представлены картины профессиональных художников и детские рисунки. Декоративно-прикладное искусство представлено работами кружка «Воронцовские мастерицы». В ходе мероприятия можно будет увидеть фрагменты литературных программ и лекций о литераторах юбилярах этого года.</w:t>
      </w:r>
      <w:r>
        <w:br/>
      </w:r>
      <w:r>
        <w:br/>
      </w:r>
      <w:r>
        <w:t xml:space="preserve">Онлайн-платформа:</w:t>
      </w:r>
      <w:r>
        <w:t xml:space="preserve"> </w:t>
      </w:r>
      <w:hyperlink r:id="rId24">
        <w:r>
          <w:rPr>
            <w:rStyle w:val="Hyperlink"/>
          </w:rPr>
          <w:t xml:space="preserve">https://www.facebook.com/biblioteka172</w:t>
        </w:r>
      </w:hyperlink>
      <w:r>
        <w:br/>
      </w:r>
      <w:r>
        <w:br/>
      </w:r>
      <w:r>
        <w:t xml:space="preserve">Телефон для справок: 499) 431-17-10</w:t>
      </w:r>
      <w:r>
        <w:br/>
      </w:r>
      <w:r>
        <w:br/>
      </w:r>
      <w:r>
        <w:t xml:space="preserve">В 19:00 на канале YouTube Библиотеки №187 будет транслироваться спектакль «Две сестры». Спектакль по мотивам французской драматургии независимого проекта  «Театр, которого нет». Это чёрная комедия о приключениях сестёр, которые в поисках отцовской могилы угоняют автобус, напиваются на кладбище, отчаянно флиртуют в дансинге и попадают в результате в полицейский участок. В жизни все существует рядом: рождение и смерть, хохот и слезы, любовь и ненависть.</w:t>
      </w:r>
      <w:r>
        <w:br/>
      </w:r>
      <w:r>
        <w:t xml:space="preserve">Ссылка на трансляцию:</w:t>
      </w:r>
      <w:r>
        <w:t xml:space="preserve"> </w:t>
      </w:r>
      <w:hyperlink r:id="rId25">
        <w:r>
          <w:rPr>
            <w:rStyle w:val="Hyperlink"/>
          </w:rPr>
          <w:t xml:space="preserve">https://www.youtube.com/watch?v=O6NdFfVhAk8</w:t>
        </w:r>
      </w:hyperlink>
      <w:r>
        <w:br/>
      </w:r>
      <w:r>
        <w:br/>
      </w:r>
      <w:r>
        <w:t xml:space="preserve">Также приглашаем посетить выставки, организованные в стенах библиотек.</w:t>
      </w:r>
      <w:r>
        <w:br/>
      </w:r>
      <w:r>
        <w:br/>
      </w:r>
      <w:r>
        <w:t xml:space="preserve">Выставка акварели и резьбы по дереву в Библиотеке №195 (Лазарева Адмирала ул. 61)</w:t>
      </w:r>
      <w:r>
        <w:br/>
      </w:r>
      <w:r>
        <w:br/>
      </w:r>
      <w:r>
        <w:t xml:space="preserve">Выставка московского художника, журналиста, автора серии рисованных историй «Дневник путешествий в рисунках» Варвары Леднёвой, посвященная путешествию автора на Сахалин и Приморье в Детской библиотеке №178 - Культурном центре им. А. Л. Барто (ул. Дмитрия Ульянова, д. 24)</w:t>
      </w:r>
      <w:r>
        <w:br/>
      </w:r>
      <w:r>
        <w:br/>
      </w:r>
      <w:r>
        <w:t xml:space="preserve">Выставка акварельных работ «Солнечный свет» талантливого художника Дании Пак, преподавателя курса живописи и графики для детей в Библиотеке № 192 (ул. Старобитцевская, д. 23, к.2)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http://cbsuzao.mos.ru/presscenter/news/detail/9353603.html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ГБУК города Москвы «ЦБС ЮЗАО»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cbsuzao.mos.ru" TargetMode="External" /><Relationship Type="http://schemas.openxmlformats.org/officeDocument/2006/relationships/hyperlink" Id="rId26" Target="http://cbsuzao.mos.ru/presscenter/news/detail/9353603.html" TargetMode="External" /><Relationship Type="http://schemas.openxmlformats.org/officeDocument/2006/relationships/hyperlink" Id="rId24" Target="https://www.facebook.com/biblioteka172" TargetMode="External" /><Relationship Type="http://schemas.openxmlformats.org/officeDocument/2006/relationships/hyperlink" Id="rId21" Target="https://www.facebook.com/biblioteka182f1" TargetMode="External" /><Relationship Type="http://schemas.openxmlformats.org/officeDocument/2006/relationships/hyperlink" Id="rId20" Target="https://www.youtube.com/channel/UC2KSZ76AkkHb-eBedtrdU2Q" TargetMode="External" /><Relationship Type="http://schemas.openxmlformats.org/officeDocument/2006/relationships/hyperlink" Id="rId22" Target="https://www.youtube.com/channel/UCAUh4_fl8y0Ebqq4pyqkB0Q/featured?view_as=subscriber" TargetMode="External" /><Relationship Type="http://schemas.openxmlformats.org/officeDocument/2006/relationships/hyperlink" Id="rId23" Target="https://www.youtube.com/channel/UCOY6eBadlzsGBYxBDYhI1Pw" TargetMode="External" /><Relationship Type="http://schemas.openxmlformats.org/officeDocument/2006/relationships/hyperlink" Id="rId25" Target="https://www.youtube.com/watch?v=O6NdFfVhAk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bsuzao.mos.ru" TargetMode="External" /><Relationship Type="http://schemas.openxmlformats.org/officeDocument/2006/relationships/hyperlink" Id="rId26" Target="http://cbsuzao.mos.ru/presscenter/news/detail/9353603.html" TargetMode="External" /><Relationship Type="http://schemas.openxmlformats.org/officeDocument/2006/relationships/hyperlink" Id="rId24" Target="https://www.facebook.com/biblioteka172" TargetMode="External" /><Relationship Type="http://schemas.openxmlformats.org/officeDocument/2006/relationships/hyperlink" Id="rId21" Target="https://www.facebook.com/biblioteka182f1" TargetMode="External" /><Relationship Type="http://schemas.openxmlformats.org/officeDocument/2006/relationships/hyperlink" Id="rId20" Target="https://www.youtube.com/channel/UC2KSZ76AkkHb-eBedtrdU2Q" TargetMode="External" /><Relationship Type="http://schemas.openxmlformats.org/officeDocument/2006/relationships/hyperlink" Id="rId22" Target="https://www.youtube.com/channel/UCAUh4_fl8y0Ebqq4pyqkB0Q/featured?view_as=subscriber" TargetMode="External" /><Relationship Type="http://schemas.openxmlformats.org/officeDocument/2006/relationships/hyperlink" Id="rId23" Target="https://www.youtube.com/channel/UCOY6eBadlzsGBYxBDYhI1Pw" TargetMode="External" /><Relationship Type="http://schemas.openxmlformats.org/officeDocument/2006/relationships/hyperlink" Id="rId25" Target="https://www.youtube.com/watch?v=O6NdFfVhAk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2024-09-22T15:40:30Z</dcterms:created>
  <dcterms:modified xsi:type="dcterms:W3CDTF">2024-09-22T15:40:30Z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