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внимание-перерегистрация-ечб"/>
    <w:p>
      <w:pPr>
        <w:pStyle w:val="Heading3"/>
      </w:pPr>
      <w:r>
        <w:t xml:space="preserve">Внимание! Перерегистрация ЕЧБ</w:t>
      </w:r>
    </w:p>
    <w:p>
      <w:pPr>
        <w:pStyle w:val="FirstParagraph"/>
      </w:pPr>
      <w:r>
        <w:t xml:space="preserve">02.04.2021</w:t>
      </w:r>
    </w:p>
    <w:p>
      <w:pPr>
        <w:pStyle w:val="BodyText"/>
      </w:pPr>
      <w:r>
        <w:t xml:space="preserve">Со 2 апреля в Библиотеках Москвы начинают действовать новые</w:t>
      </w:r>
      <w:r>
        <w:t xml:space="preserve"> </w:t>
      </w:r>
      <w:hyperlink r:id="rId20">
        <w:r>
          <w:rPr>
            <w:rStyle w:val="Hyperlink"/>
          </w:rPr>
          <w:t xml:space="preserve">Правила пользования</w:t>
        </w:r>
      </w:hyperlink>
      <w:r>
        <w:t xml:space="preserve">! Благодаря этому у читателей появилась возможность открыть личный кабинет на</w:t>
      </w:r>
      <w:r>
        <w:t xml:space="preserve"> </w:t>
      </w:r>
      <w:hyperlink r:id="rId21">
        <w:r>
          <w:rPr>
            <w:rStyle w:val="Hyperlink"/>
          </w:rPr>
          <w:t xml:space="preserve">мос.ру</w:t>
        </w:r>
      </w:hyperlink>
      <w:r>
        <w:t xml:space="preserve"> </w:t>
      </w:r>
      <w:r>
        <w:t xml:space="preserve">и бронировать книги в любой удобной библиотеке. Чтобы библиотеки имели право продолжать оказывать услуги читателю необходимо подписать новую форму договора и согласие на обработку персональных данных. Ждем вас, чтобы ознакомиться с Правилами и получить Единый читательский билет или пройти 5-ти минутную перерегистрацию, если у вас уже имеется ЕЧБ. Приходите в любую удобную городскую библиотеку с паспортом, а также возьмите с собой свидетельство о рождении ребенка, если он тоже желает стать читателем. Напоминаем, что в качестве единого читательского билета теперь можно использовать карту москвича или социальную карту. Для этого достаточно указать необходимые данные и сделать фото при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http://cbsuzao.mos.ru/presscenter/news/detail/9835988.html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9835988.html" TargetMode="External" /><Relationship Type="http://schemas.openxmlformats.org/officeDocument/2006/relationships/hyperlink" Id="rId20" Target="http://cloud.mail.ru/stock/jCWg6CiZQt2fn5pHRZR7RT66" TargetMode="External" /><Relationship Type="http://schemas.openxmlformats.org/officeDocument/2006/relationships/hyperlink" Id="rId21" Target="http://www.mos.ru/knigi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news/detail/9835988.html" TargetMode="External" /><Relationship Type="http://schemas.openxmlformats.org/officeDocument/2006/relationships/hyperlink" Id="rId20" Target="http://cloud.mail.ru/stock/jCWg6CiZQt2fn5pHRZR7RT66" TargetMode="External" /><Relationship Type="http://schemas.openxmlformats.org/officeDocument/2006/relationships/hyperlink" Id="rId21" Target="http://www.mos.ru/knigi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2025-06-16T03:35:15Z</dcterms:created>
  <dcterms:modified xsi:type="dcterms:W3CDTF">2025-06-16T03:35:15Z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