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ейный-фестиваль-чтения"/>
    <w:p>
      <w:pPr>
        <w:pStyle w:val="Heading3"/>
      </w:pPr>
      <w:r>
        <w:t xml:space="preserve">"Семейный фестиваль чтения"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Библиотеки Юго-Западного округа в Торгово-развлекательном центре «Бутово Молл» – пример присутствия библиотечного пространства в торговом комплексе.</w:t>
      </w:r>
    </w:p>
    <w:p>
      <w:pPr>
        <w:pStyle w:val="BodyText"/>
      </w:pPr>
      <w:r>
        <w:t xml:space="preserve">С 8 апреля на 1 этаже в центральном атриуме «Бутово Молл» начнёт работу «Мобильная библиотека», организованная библиотеками Юго-Западного округа. Здесь вы сможете оформить Единый читательский билет, дающий право пользоваться любой библиотекой Москвы, заказать книгу из ближайших библиотек, а также взять или оставить книгу в зоне Bookcrossing.</w:t>
      </w:r>
    </w:p>
    <w:p>
      <w:pPr>
        <w:pStyle w:val="BodyText"/>
      </w:pPr>
      <w:r>
        <w:t xml:space="preserve">Посетив «Мобильную библиотеку» можно узнать о деятельности всех библиотек округа: платных и бесплатных услугах, реализуемых проектах и о ближайших запланированных мероприятиях.</w:t>
      </w:r>
    </w:p>
    <w:p>
      <w:pPr>
        <w:pStyle w:val="BodyText"/>
      </w:pPr>
      <w:r>
        <w:t xml:space="preserve">Также для посетителей площадки библиотек будут также организованы интерактивные программы, мастер-классы:</w:t>
      </w:r>
    </w:p>
    <w:p>
      <w:pPr>
        <w:pStyle w:val="BodyText"/>
      </w:pPr>
      <w:r>
        <w:rPr>
          <w:bCs/>
          <w:b/>
        </w:rPr>
        <w:t xml:space="preserve">08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rPr>
          <w:bCs/>
          <w:b/>
        </w:rPr>
        <w:t xml:space="preserve">09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«Пластилиновая фантазия», литературная викторина «По страницам любимых книг».</w:t>
      </w:r>
    </w:p>
    <w:p>
      <w:pPr>
        <w:pStyle w:val="BodyText"/>
      </w:pPr>
      <w:r>
        <w:rPr>
          <w:bCs/>
          <w:b/>
        </w:rPr>
        <w:t xml:space="preserve">10 апреля с 13:00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по изготовлению закладки «Закладка нужна для порядка», литературная викторина «Космическая азбука».</w:t>
      </w:r>
    </w:p>
    <w:p>
      <w:pPr>
        <w:pStyle w:val="BodyText"/>
      </w:pPr>
      <w:r>
        <w:rPr>
          <w:bCs/>
          <w:b/>
        </w:rPr>
        <w:t xml:space="preserve">13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по лепке из пластилина «Лепим вместе».</w:t>
      </w:r>
    </w:p>
    <w:p>
      <w:pPr>
        <w:pStyle w:val="BodyText"/>
      </w:pPr>
      <w:r>
        <w:rPr>
          <w:bCs/>
          <w:b/>
        </w:rPr>
        <w:t xml:space="preserve">14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«Цветы для друзей».</w:t>
      </w:r>
    </w:p>
    <w:p>
      <w:pPr>
        <w:pStyle w:val="BodyText"/>
      </w:pPr>
      <w:r>
        <w:rPr>
          <w:bCs/>
          <w:b/>
        </w:rPr>
        <w:t xml:space="preserve">14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«Сказочные птицы».</w:t>
      </w:r>
    </w:p>
    <w:p>
      <w:pPr>
        <w:pStyle w:val="BodyText"/>
      </w:pPr>
      <w:r>
        <w:rPr>
          <w:bCs/>
          <w:b/>
        </w:rPr>
        <w:t xml:space="preserve">14 апреля с 16:00 до 19:00</w:t>
      </w:r>
    </w:p>
    <w:p>
      <w:pPr>
        <w:pStyle w:val="BodyText"/>
      </w:pPr>
      <w:r>
        <w:rPr>
          <w:bCs/>
          <w:b/>
        </w:rPr>
        <w:t xml:space="preserve">16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«Пасхальные посиделки», литературная викторина «По страницам любимых книг».</w:t>
      </w:r>
    </w:p>
    <w:p>
      <w:pPr>
        <w:pStyle w:val="BodyText"/>
      </w:pPr>
      <w:r>
        <w:rPr>
          <w:bCs/>
          <w:b/>
        </w:rPr>
        <w:t xml:space="preserve">17 апреля с 13:00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Музей книги библиотеки №192 представляет: информационные буклеты о тематических экскурсиях, интерактивных программах и мастер-классах.</w:t>
      </w:r>
    </w:p>
    <w:p>
      <w:pPr>
        <w:pStyle w:val="BodyText"/>
      </w:pPr>
      <w:r>
        <w:t xml:space="preserve">Арт-викторина по истории книги «О чем рассказала старинная книга», мастер-класс «На пути к печатному станку».</w:t>
      </w:r>
    </w:p>
    <w:p>
      <w:pPr>
        <w:pStyle w:val="BodyText"/>
      </w:pPr>
      <w:r>
        <w:rPr>
          <w:bCs/>
          <w:b/>
        </w:rPr>
        <w:t xml:space="preserve">18 апреля с 13:00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в технике оригами «Закладка нужна для порядка», мастер-класс в технике оригами, литературная викторина «По страницам любимых книг».</w:t>
      </w:r>
    </w:p>
    <w:p>
      <w:pPr>
        <w:pStyle w:val="BodyText"/>
      </w:pPr>
      <w:r>
        <w:rPr>
          <w:bCs/>
          <w:b/>
        </w:rPr>
        <w:t xml:space="preserve">20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Литературные викторины. Открытый микрофон.</w:t>
      </w:r>
    </w:p>
    <w:p>
      <w:pPr>
        <w:pStyle w:val="BodyText"/>
      </w:pPr>
      <w:r>
        <w:rPr>
          <w:bCs/>
          <w:b/>
        </w:rPr>
        <w:t xml:space="preserve">21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«Бусы из макарон».</w:t>
      </w:r>
    </w:p>
    <w:p>
      <w:pPr>
        <w:pStyle w:val="BodyText"/>
      </w:pPr>
      <w:r>
        <w:rPr>
          <w:bCs/>
          <w:b/>
        </w:rPr>
        <w:t xml:space="preserve">22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rPr>
          <w:bCs/>
          <w:b/>
        </w:rPr>
        <w:t xml:space="preserve">23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по созданию настенного панно из бумаги «Радуга и горшочек с золотом».</w:t>
      </w:r>
    </w:p>
    <w:p>
      <w:pPr>
        <w:pStyle w:val="BodyText"/>
      </w:pPr>
      <w:r>
        <w:rPr>
          <w:bCs/>
          <w:b/>
        </w:rPr>
        <w:t xml:space="preserve">24 апреля с 13:00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по объемной аппликации из цветной бумаги «Фантазер», мастер-класс по лепке из пластилина.</w:t>
      </w:r>
    </w:p>
    <w:p>
      <w:pPr>
        <w:pStyle w:val="BodyText"/>
      </w:pPr>
      <w:r>
        <w:rPr>
          <w:bCs/>
          <w:b/>
        </w:rPr>
        <w:t xml:space="preserve">24 апреля с 13:00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Викторины: «По страницам любимых книг», «Александр Невский».</w:t>
      </w:r>
    </w:p>
    <w:p>
      <w:pPr>
        <w:pStyle w:val="BodyText"/>
      </w:pPr>
      <w:r>
        <w:rPr>
          <w:bCs/>
          <w:b/>
        </w:rPr>
        <w:t xml:space="preserve">27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Литературные викторины.</w:t>
      </w:r>
    </w:p>
    <w:p>
      <w:pPr>
        <w:pStyle w:val="BodyText"/>
      </w:pPr>
      <w:r>
        <w:rPr>
          <w:bCs/>
          <w:b/>
        </w:rPr>
        <w:t xml:space="preserve">28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rPr>
          <w:bCs/>
          <w:b/>
        </w:rPr>
        <w:t xml:space="preserve">29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Мастер-класс по изготовлению закладки для книг в технике оригами, литературная викторина.</w:t>
      </w:r>
    </w:p>
    <w:p>
      <w:pPr>
        <w:pStyle w:val="BodyText"/>
      </w:pPr>
      <w:r>
        <w:rPr>
          <w:bCs/>
          <w:b/>
        </w:rPr>
        <w:t xml:space="preserve">30 апреля с 16:00 до 19:00</w:t>
      </w:r>
    </w:p>
    <w:p>
      <w:pPr>
        <w:pStyle w:val="BodyText"/>
      </w:pPr>
      <w:r>
        <w:t xml:space="preserve">Оформление Единого читательского билета, буккроссинг, презентация библиотек, платных и бесплатных услуг.</w:t>
      </w:r>
    </w:p>
    <w:p>
      <w:pPr>
        <w:pStyle w:val="BodyText"/>
      </w:pPr>
      <w:r>
        <w:t xml:space="preserve">«Пасхальный перезвон» мастер-класс по изготовлению игрушки-сувенира, литературная викторина.</w:t>
      </w:r>
    </w:p>
    <w:p>
      <w:pPr>
        <w:pStyle w:val="BodyText"/>
      </w:pPr>
      <w:r>
        <w:t xml:space="preserve">Самых активных юных участников ждут подарки!</w:t>
      </w:r>
    </w:p>
    <w:p>
      <w:pPr>
        <w:pStyle w:val="BodyText"/>
      </w:pPr>
      <w:r>
        <w:t xml:space="preserve">Для получения призов от ТРЦ «Бутово Молл» вам необходимо:</w:t>
      </w:r>
    </w:p>
    <w:p>
      <w:pPr>
        <w:pStyle w:val="BodyText"/>
      </w:pPr>
      <w:r>
        <w:t xml:space="preserve">— получить паспорт участника (при прохождении активностей в рамках фестиваля);</w:t>
      </w:r>
    </w:p>
    <w:p>
      <w:pPr>
        <w:pStyle w:val="BodyText"/>
      </w:pPr>
      <w:r>
        <w:t xml:space="preserve">— посетить лекции, мастер-классы и интерактивные программы;</w:t>
      </w:r>
    </w:p>
    <w:p>
      <w:pPr>
        <w:pStyle w:val="BodyText"/>
      </w:pPr>
      <w:r>
        <w:t xml:space="preserve">— получить печати за прохождение активностей;</w:t>
      </w:r>
    </w:p>
    <w:p>
      <w:pPr>
        <w:pStyle w:val="BodyText"/>
      </w:pPr>
      <w:r>
        <w:t xml:space="preserve">— забрать подарок на стойке информации ТРЦ «Бутово Молл», предъявив паспорт участника с собранными печатями.</w:t>
      </w:r>
    </w:p>
    <w:p>
      <w:pPr>
        <w:pStyle w:val="BodyText"/>
      </w:pPr>
      <w:r>
        <w:t xml:space="preserve">Выдача подарков за печати:</w:t>
      </w:r>
    </w:p>
    <w:p>
      <w:pPr>
        <w:pStyle w:val="BodyText"/>
      </w:pPr>
      <w:r>
        <w:t xml:space="preserve">— 3 печати: сумка-шопер</w:t>
      </w:r>
    </w:p>
    <w:p>
      <w:pPr>
        <w:pStyle w:val="BodyText"/>
      </w:pPr>
      <w:r>
        <w:t xml:space="preserve">— 5 печатей: карандаши или блокнот</w:t>
      </w:r>
    </w:p>
    <w:p>
      <w:pPr>
        <w:pStyle w:val="BodyText"/>
      </w:pPr>
      <w:r>
        <w:t xml:space="preserve">— 7 печатей: термокружка</w:t>
      </w:r>
    </w:p>
    <w:p>
      <w:pPr>
        <w:pStyle w:val="BodyText"/>
      </w:pPr>
      <w:r>
        <w:t xml:space="preserve">А первые пять участников, набравшие все печати и предоставившие анкету на стойку информации ТРЦ, получат сертификат на 2000 рублей от одного из магазинов ТРЦ «Бутово Молл».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http://cbsuzao.mos.ru/presscenter/news/detail/9845363.html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845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845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2024-07-31T05:32:57Z</dcterms:created>
  <dcterms:modified xsi:type="dcterms:W3CDTF">2024-07-31T05:32:57Z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